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A2" w:rsidRPr="00225BA2" w:rsidRDefault="00225BA2" w:rsidP="00225BA2">
      <w:pPr>
        <w:widowControl/>
        <w:shd w:val="clear" w:color="auto" w:fill="FFFFFF"/>
        <w:spacing w:before="150" w:after="150" w:line="600" w:lineRule="atLeast"/>
        <w:jc w:val="center"/>
        <w:outlineLvl w:val="0"/>
        <w:rPr>
          <w:rFonts w:ascii="Arial" w:eastAsia="宋体" w:hAnsi="Arial" w:cs="Arial"/>
          <w:b/>
          <w:bCs/>
          <w:color w:val="333333"/>
          <w:kern w:val="36"/>
          <w:sz w:val="27"/>
          <w:szCs w:val="27"/>
        </w:rPr>
      </w:pPr>
      <w:r w:rsidRPr="00225BA2">
        <w:rPr>
          <w:rFonts w:ascii="Arial" w:eastAsia="宋体" w:hAnsi="Arial" w:cs="Arial"/>
          <w:b/>
          <w:bCs/>
          <w:color w:val="333333"/>
          <w:kern w:val="36"/>
          <w:sz w:val="27"/>
          <w:szCs w:val="27"/>
        </w:rPr>
        <w:t>三角（威海）华盛轮胎有限公司环境保护信息公开</w:t>
      </w:r>
    </w:p>
    <w:p w:rsidR="00225BA2" w:rsidRPr="00225BA2" w:rsidRDefault="00225BA2" w:rsidP="00225BA2">
      <w:pPr>
        <w:widowControl/>
        <w:shd w:val="clear" w:color="auto" w:fill="FFFFFF"/>
        <w:spacing w:after="150" w:line="330" w:lineRule="atLeast"/>
        <w:ind w:firstLine="480"/>
        <w:jc w:val="left"/>
        <w:rPr>
          <w:rFonts w:ascii="Arial" w:eastAsia="宋体" w:hAnsi="Arial" w:cs="Arial"/>
          <w:color w:val="333333"/>
          <w:kern w:val="0"/>
          <w:szCs w:val="21"/>
        </w:rPr>
      </w:pPr>
      <w:r w:rsidRPr="00225BA2">
        <w:rPr>
          <w:rFonts w:ascii="Arial" w:eastAsia="宋体" w:hAnsi="Arial" w:cs="Arial"/>
          <w:color w:val="333333"/>
          <w:kern w:val="0"/>
          <w:szCs w:val="21"/>
        </w:rPr>
        <w:t>三角（威海）华盛轮胎有限公司是由三角集团有限公司与三角轮胎股份有限公司于</w:t>
      </w:r>
      <w:r w:rsidRPr="00225BA2">
        <w:rPr>
          <w:rFonts w:ascii="Arial" w:eastAsia="宋体" w:hAnsi="Arial" w:cs="Arial"/>
          <w:color w:val="333333"/>
          <w:kern w:val="0"/>
          <w:szCs w:val="21"/>
        </w:rPr>
        <w:t>2003</w:t>
      </w:r>
      <w:r w:rsidRPr="00225BA2">
        <w:rPr>
          <w:rFonts w:ascii="Arial" w:eastAsia="宋体" w:hAnsi="Arial" w:cs="Arial"/>
          <w:color w:val="333333"/>
          <w:kern w:val="0"/>
          <w:szCs w:val="21"/>
        </w:rPr>
        <w:t>年</w:t>
      </w:r>
      <w:r w:rsidRPr="00225BA2">
        <w:rPr>
          <w:rFonts w:ascii="Arial" w:eastAsia="宋体" w:hAnsi="Arial" w:cs="Arial"/>
          <w:color w:val="333333"/>
          <w:kern w:val="0"/>
          <w:szCs w:val="21"/>
        </w:rPr>
        <w:t>11</w:t>
      </w:r>
      <w:r w:rsidRPr="00225BA2">
        <w:rPr>
          <w:rFonts w:ascii="Arial" w:eastAsia="宋体" w:hAnsi="Arial" w:cs="Arial"/>
          <w:color w:val="333333"/>
          <w:kern w:val="0"/>
          <w:szCs w:val="21"/>
        </w:rPr>
        <w:t>月投资建立，目前是三角轮胎股份有限公司全资子公司，主要生产乘用车胎、子午工程胎和子午工程巨胎等产品。</w:t>
      </w:r>
    </w:p>
    <w:p w:rsidR="00225BA2" w:rsidRPr="00225BA2" w:rsidRDefault="00225BA2" w:rsidP="00225BA2">
      <w:pPr>
        <w:widowControl/>
        <w:shd w:val="clear" w:color="auto" w:fill="FFFFFF"/>
        <w:spacing w:after="150" w:line="330" w:lineRule="atLeast"/>
        <w:ind w:firstLine="480"/>
        <w:jc w:val="left"/>
        <w:rPr>
          <w:rFonts w:ascii="Arial" w:eastAsia="宋体" w:hAnsi="Arial" w:cs="Arial"/>
          <w:color w:val="333333"/>
          <w:kern w:val="0"/>
          <w:szCs w:val="21"/>
        </w:rPr>
      </w:pPr>
      <w:r w:rsidRPr="00225BA2">
        <w:rPr>
          <w:rFonts w:ascii="Arial" w:eastAsia="宋体" w:hAnsi="Arial" w:cs="Arial"/>
          <w:color w:val="333333"/>
          <w:kern w:val="0"/>
          <w:szCs w:val="21"/>
        </w:rPr>
        <w:t>目前公司生产的工程子午胎产品全部达到国际客户的测试要求，产品性能达到国际一流水平，成功进入世界</w:t>
      </w:r>
      <w:r w:rsidRPr="00225BA2">
        <w:rPr>
          <w:rFonts w:ascii="Arial" w:eastAsia="宋体" w:hAnsi="Arial" w:cs="Arial"/>
          <w:color w:val="333333"/>
          <w:kern w:val="0"/>
          <w:szCs w:val="21"/>
        </w:rPr>
        <w:t>500</w:t>
      </w:r>
      <w:r w:rsidRPr="00225BA2">
        <w:rPr>
          <w:rFonts w:ascii="Arial" w:eastAsia="宋体" w:hAnsi="Arial" w:cs="Arial"/>
          <w:color w:val="333333"/>
          <w:kern w:val="0"/>
          <w:szCs w:val="21"/>
        </w:rPr>
        <w:t>强卡特比勒、沃尔沃、约翰迪尔等跨国公司的配套体系。</w:t>
      </w:r>
    </w:p>
    <w:p w:rsidR="00225BA2" w:rsidRPr="00225BA2" w:rsidRDefault="00225BA2" w:rsidP="00225BA2">
      <w:pPr>
        <w:widowControl/>
        <w:shd w:val="clear" w:color="auto" w:fill="FFFFFF"/>
        <w:spacing w:after="150" w:line="330" w:lineRule="atLeast"/>
        <w:ind w:firstLine="480"/>
        <w:jc w:val="left"/>
        <w:rPr>
          <w:rFonts w:ascii="Arial" w:eastAsia="宋体" w:hAnsi="Arial" w:cs="Arial"/>
          <w:color w:val="333333"/>
          <w:kern w:val="0"/>
          <w:szCs w:val="21"/>
        </w:rPr>
      </w:pPr>
      <w:r w:rsidRPr="00225BA2">
        <w:rPr>
          <w:rFonts w:ascii="Arial" w:eastAsia="宋体" w:hAnsi="Arial" w:cs="Arial"/>
          <w:color w:val="333333"/>
          <w:kern w:val="0"/>
          <w:szCs w:val="21"/>
        </w:rPr>
        <w:t>公司按照</w:t>
      </w:r>
      <w:r w:rsidRPr="00225BA2">
        <w:rPr>
          <w:rFonts w:ascii="Arial" w:eastAsia="宋体" w:hAnsi="Arial" w:cs="Arial"/>
          <w:color w:val="333333"/>
          <w:kern w:val="0"/>
          <w:szCs w:val="21"/>
        </w:rPr>
        <w:t>ISO14001</w:t>
      </w:r>
      <w:r w:rsidRPr="00225BA2">
        <w:rPr>
          <w:rFonts w:ascii="Arial" w:eastAsia="宋体" w:hAnsi="Arial" w:cs="Arial"/>
          <w:color w:val="333333"/>
          <w:kern w:val="0"/>
          <w:szCs w:val="21"/>
        </w:rPr>
        <w:t>：</w:t>
      </w:r>
      <w:r w:rsidRPr="00225BA2">
        <w:rPr>
          <w:rFonts w:ascii="Arial" w:eastAsia="宋体" w:hAnsi="Arial" w:cs="Arial"/>
          <w:color w:val="333333"/>
          <w:kern w:val="0"/>
          <w:szCs w:val="21"/>
        </w:rPr>
        <w:t>2015IDT GB/T24001-2016</w:t>
      </w:r>
      <w:r w:rsidRPr="00225BA2">
        <w:rPr>
          <w:rFonts w:ascii="Arial" w:eastAsia="宋体" w:hAnsi="Arial" w:cs="Arial"/>
          <w:color w:val="333333"/>
          <w:kern w:val="0"/>
          <w:szCs w:val="21"/>
        </w:rPr>
        <w:t>《环境管理体系</w:t>
      </w:r>
      <w:r w:rsidRPr="00225BA2">
        <w:rPr>
          <w:rFonts w:ascii="Arial" w:eastAsia="宋体" w:hAnsi="Arial" w:cs="Arial"/>
          <w:color w:val="333333"/>
          <w:kern w:val="0"/>
          <w:szCs w:val="21"/>
        </w:rPr>
        <w:t xml:space="preserve"> </w:t>
      </w:r>
      <w:r w:rsidRPr="00225BA2">
        <w:rPr>
          <w:rFonts w:ascii="Arial" w:eastAsia="宋体" w:hAnsi="Arial" w:cs="Arial"/>
          <w:color w:val="333333"/>
          <w:kern w:val="0"/>
          <w:szCs w:val="21"/>
        </w:rPr>
        <w:t>要求及使用指南》和</w:t>
      </w:r>
      <w:r w:rsidRPr="00225BA2">
        <w:rPr>
          <w:rFonts w:ascii="Arial" w:eastAsia="宋体" w:hAnsi="Arial" w:cs="Arial"/>
          <w:color w:val="333333"/>
          <w:kern w:val="0"/>
          <w:szCs w:val="21"/>
        </w:rPr>
        <w:t>OHSAS18001</w:t>
      </w:r>
      <w:r w:rsidRPr="00225BA2">
        <w:rPr>
          <w:rFonts w:ascii="Arial" w:eastAsia="宋体" w:hAnsi="Arial" w:cs="Arial"/>
          <w:color w:val="333333"/>
          <w:kern w:val="0"/>
          <w:szCs w:val="21"/>
        </w:rPr>
        <w:t>：</w:t>
      </w:r>
      <w:r w:rsidRPr="00225BA2">
        <w:rPr>
          <w:rFonts w:ascii="Arial" w:eastAsia="宋体" w:hAnsi="Arial" w:cs="Arial"/>
          <w:color w:val="333333"/>
          <w:kern w:val="0"/>
          <w:szCs w:val="21"/>
        </w:rPr>
        <w:t>2007 IDT GB/T28001-2011</w:t>
      </w:r>
      <w:r w:rsidRPr="00225BA2">
        <w:rPr>
          <w:rFonts w:ascii="Arial" w:eastAsia="宋体" w:hAnsi="Arial" w:cs="Arial"/>
          <w:color w:val="333333"/>
          <w:kern w:val="0"/>
          <w:szCs w:val="21"/>
        </w:rPr>
        <w:t>《职业健康安全管理体系</w:t>
      </w:r>
      <w:r w:rsidRPr="00225BA2">
        <w:rPr>
          <w:rFonts w:ascii="Arial" w:eastAsia="宋体" w:hAnsi="Arial" w:cs="Arial"/>
          <w:color w:val="333333"/>
          <w:kern w:val="0"/>
          <w:szCs w:val="21"/>
        </w:rPr>
        <w:t xml:space="preserve"> </w:t>
      </w:r>
      <w:r w:rsidRPr="00225BA2">
        <w:rPr>
          <w:rFonts w:ascii="Arial" w:eastAsia="宋体" w:hAnsi="Arial" w:cs="Arial"/>
          <w:color w:val="333333"/>
          <w:kern w:val="0"/>
          <w:szCs w:val="21"/>
        </w:rPr>
        <w:t>规范》标准制定《环境</w:t>
      </w:r>
      <w:r w:rsidRPr="00225BA2">
        <w:rPr>
          <w:rFonts w:ascii="Arial" w:eastAsia="宋体" w:hAnsi="Arial" w:cs="Arial"/>
          <w:color w:val="333333"/>
          <w:kern w:val="0"/>
          <w:szCs w:val="21"/>
        </w:rPr>
        <w:t>/</w:t>
      </w:r>
      <w:r w:rsidRPr="00225BA2">
        <w:rPr>
          <w:rFonts w:ascii="Arial" w:eastAsia="宋体" w:hAnsi="Arial" w:cs="Arial"/>
          <w:color w:val="333333"/>
          <w:kern w:val="0"/>
          <w:szCs w:val="21"/>
        </w:rPr>
        <w:t>职业健康安全管理手册》、《环境</w:t>
      </w:r>
      <w:r w:rsidRPr="00225BA2">
        <w:rPr>
          <w:rFonts w:ascii="Arial" w:eastAsia="宋体" w:hAnsi="Arial" w:cs="Arial"/>
          <w:color w:val="333333"/>
          <w:kern w:val="0"/>
          <w:szCs w:val="21"/>
        </w:rPr>
        <w:t>/</w:t>
      </w:r>
      <w:r w:rsidRPr="00225BA2">
        <w:rPr>
          <w:rFonts w:ascii="Arial" w:eastAsia="宋体" w:hAnsi="Arial" w:cs="Arial"/>
          <w:color w:val="333333"/>
          <w:kern w:val="0"/>
          <w:szCs w:val="21"/>
        </w:rPr>
        <w:t>职业健康安全程序文件》以及《环境</w:t>
      </w:r>
      <w:r w:rsidRPr="00225BA2">
        <w:rPr>
          <w:rFonts w:ascii="Arial" w:eastAsia="宋体" w:hAnsi="Arial" w:cs="Arial"/>
          <w:color w:val="333333"/>
          <w:kern w:val="0"/>
          <w:szCs w:val="21"/>
        </w:rPr>
        <w:t>/</w:t>
      </w:r>
      <w:r w:rsidRPr="00225BA2">
        <w:rPr>
          <w:rFonts w:ascii="Arial" w:eastAsia="宋体" w:hAnsi="Arial" w:cs="Arial"/>
          <w:color w:val="333333"/>
          <w:kern w:val="0"/>
          <w:szCs w:val="21"/>
        </w:rPr>
        <w:t>职业健康安全作业指导书》、《操作规程》等，依法建设、依法经营、依法管理达标排放。</w:t>
      </w:r>
    </w:p>
    <w:p w:rsidR="00225BA2" w:rsidRPr="00225BA2" w:rsidRDefault="00225BA2" w:rsidP="007B063F">
      <w:pPr>
        <w:widowControl/>
        <w:shd w:val="clear" w:color="auto" w:fill="FFFFFF"/>
        <w:spacing w:before="150" w:after="150" w:line="300" w:lineRule="atLeast"/>
        <w:jc w:val="left"/>
        <w:outlineLvl w:val="3"/>
        <w:rPr>
          <w:rFonts w:ascii="Arial" w:eastAsia="宋体" w:hAnsi="Arial" w:cs="Arial"/>
          <w:b/>
          <w:bCs/>
          <w:color w:val="333333"/>
          <w:kern w:val="0"/>
          <w:szCs w:val="21"/>
        </w:rPr>
      </w:pPr>
      <w:r w:rsidRPr="00225BA2">
        <w:rPr>
          <w:rFonts w:ascii="Arial" w:eastAsia="宋体" w:hAnsi="Arial" w:cs="Arial"/>
          <w:b/>
          <w:bCs/>
          <w:color w:val="333333"/>
          <w:kern w:val="0"/>
          <w:szCs w:val="21"/>
        </w:rPr>
        <w:t>一、企业基本信息</w:t>
      </w:r>
    </w:p>
    <w:tbl>
      <w:tblPr>
        <w:tblW w:w="1097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2770"/>
        <w:gridCol w:w="2696"/>
        <w:gridCol w:w="1395"/>
        <w:gridCol w:w="4109"/>
      </w:tblGrid>
      <w:tr w:rsidR="00225BA2" w:rsidRPr="00225BA2" w:rsidTr="003D3FF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单位名称：</w:t>
            </w:r>
          </w:p>
        </w:tc>
        <w:tc>
          <w:tcPr>
            <w:tcW w:w="82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center"/>
              <w:rPr>
                <w:rFonts w:ascii="Arial" w:eastAsia="宋体" w:hAnsi="Arial" w:cs="Arial"/>
                <w:color w:val="333333"/>
                <w:kern w:val="0"/>
                <w:szCs w:val="21"/>
              </w:rPr>
            </w:pPr>
            <w:r w:rsidRPr="00225BA2">
              <w:rPr>
                <w:rFonts w:ascii="Arial" w:eastAsia="宋体" w:hAnsi="Arial" w:cs="Arial"/>
                <w:color w:val="333333"/>
                <w:kern w:val="0"/>
                <w:szCs w:val="21"/>
              </w:rPr>
              <w:t>三角（威海</w:t>
            </w:r>
            <w:r w:rsidRPr="00225BA2">
              <w:rPr>
                <w:rFonts w:ascii="Arial" w:eastAsia="宋体" w:hAnsi="Arial" w:cs="Arial"/>
                <w:color w:val="333333"/>
                <w:kern w:val="0"/>
                <w:szCs w:val="21"/>
              </w:rPr>
              <w:t>)</w:t>
            </w:r>
            <w:r w:rsidRPr="00225BA2">
              <w:rPr>
                <w:rFonts w:ascii="Arial" w:eastAsia="宋体" w:hAnsi="Arial" w:cs="Arial"/>
                <w:color w:val="333333"/>
                <w:kern w:val="0"/>
                <w:szCs w:val="21"/>
              </w:rPr>
              <w:t>华盛轮胎有限公司</w:t>
            </w:r>
          </w:p>
        </w:tc>
      </w:tr>
      <w:tr w:rsidR="00225BA2" w:rsidRPr="00225BA2" w:rsidTr="008F36E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统一社会信用代码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91371000756385422Q</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法定代表人：</w:t>
            </w:r>
          </w:p>
        </w:tc>
        <w:tc>
          <w:tcPr>
            <w:tcW w:w="41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722B86">
            <w:pPr>
              <w:widowControl/>
              <w:spacing w:line="300" w:lineRule="atLeast"/>
              <w:ind w:firstLineChars="150" w:firstLine="315"/>
              <w:jc w:val="left"/>
              <w:rPr>
                <w:rFonts w:ascii="Arial" w:eastAsia="宋体" w:hAnsi="Arial" w:cs="Arial"/>
                <w:color w:val="333333"/>
                <w:kern w:val="0"/>
                <w:szCs w:val="21"/>
              </w:rPr>
            </w:pPr>
            <w:r w:rsidRPr="00225BA2">
              <w:rPr>
                <w:rFonts w:ascii="Arial" w:eastAsia="宋体" w:hAnsi="Arial" w:cs="Arial"/>
                <w:color w:val="333333"/>
                <w:kern w:val="0"/>
                <w:szCs w:val="21"/>
              </w:rPr>
              <w:t>丁</w:t>
            </w:r>
            <w:r w:rsidR="008B59E3">
              <w:rPr>
                <w:rFonts w:ascii="Arial" w:eastAsia="宋体" w:hAnsi="Arial" w:cs="Arial" w:hint="eastAsia"/>
                <w:color w:val="333333"/>
                <w:kern w:val="0"/>
                <w:szCs w:val="21"/>
              </w:rPr>
              <w:t>木</w:t>
            </w:r>
          </w:p>
        </w:tc>
      </w:tr>
      <w:tr w:rsidR="00225BA2" w:rsidRPr="00225BA2" w:rsidTr="008F36E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联系方式：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5905118</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地址：</w:t>
            </w:r>
          </w:p>
        </w:tc>
        <w:tc>
          <w:tcPr>
            <w:tcW w:w="41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凤林路</w:t>
            </w:r>
            <w:r w:rsidRPr="00225BA2">
              <w:rPr>
                <w:rFonts w:ascii="Arial" w:eastAsia="宋体" w:hAnsi="Arial" w:cs="Arial"/>
                <w:color w:val="333333"/>
                <w:kern w:val="0"/>
                <w:szCs w:val="21"/>
              </w:rPr>
              <w:t>81</w:t>
            </w:r>
            <w:r w:rsidRPr="00225BA2">
              <w:rPr>
                <w:rFonts w:ascii="Arial" w:eastAsia="宋体" w:hAnsi="Arial" w:cs="Arial"/>
                <w:color w:val="333333"/>
                <w:kern w:val="0"/>
                <w:szCs w:val="21"/>
              </w:rPr>
              <w:t>号</w:t>
            </w:r>
          </w:p>
        </w:tc>
      </w:tr>
      <w:tr w:rsidR="00225BA2" w:rsidRPr="00225BA2" w:rsidTr="003D3FF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生产经营和管理服务的主要内容：</w:t>
            </w:r>
          </w:p>
        </w:tc>
        <w:tc>
          <w:tcPr>
            <w:tcW w:w="820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生产、销售工程子午胎、高性能乘用车胎</w:t>
            </w:r>
          </w:p>
        </w:tc>
      </w:tr>
      <w:tr w:rsidR="00225BA2" w:rsidRPr="00225BA2" w:rsidTr="008F36E4">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主要产品：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工程子午胎、高性能乘用车胎</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生产规模：</w:t>
            </w:r>
          </w:p>
        </w:tc>
        <w:tc>
          <w:tcPr>
            <w:tcW w:w="41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年产</w:t>
            </w:r>
            <w:r w:rsidRPr="00225BA2">
              <w:rPr>
                <w:rFonts w:ascii="Arial" w:eastAsia="宋体" w:hAnsi="Arial" w:cs="Arial"/>
                <w:color w:val="333333"/>
                <w:kern w:val="0"/>
                <w:szCs w:val="21"/>
              </w:rPr>
              <w:t>20</w:t>
            </w:r>
            <w:r w:rsidRPr="00225BA2">
              <w:rPr>
                <w:rFonts w:ascii="Arial" w:eastAsia="宋体" w:hAnsi="Arial" w:cs="Arial"/>
                <w:color w:val="333333"/>
                <w:kern w:val="0"/>
                <w:szCs w:val="21"/>
              </w:rPr>
              <w:t>万条工程子午胎；年产</w:t>
            </w:r>
            <w:r w:rsidRPr="00225BA2">
              <w:rPr>
                <w:rFonts w:ascii="Arial" w:eastAsia="宋体" w:hAnsi="Arial" w:cs="Arial"/>
                <w:color w:val="333333"/>
                <w:kern w:val="0"/>
                <w:szCs w:val="21"/>
              </w:rPr>
              <w:t>1200</w:t>
            </w:r>
            <w:r w:rsidRPr="00225BA2">
              <w:rPr>
                <w:rFonts w:ascii="Arial" w:eastAsia="宋体" w:hAnsi="Arial" w:cs="Arial"/>
                <w:color w:val="333333"/>
                <w:kern w:val="0"/>
                <w:szCs w:val="21"/>
              </w:rPr>
              <w:t>万条高性能乘用车胎</w:t>
            </w:r>
          </w:p>
        </w:tc>
      </w:tr>
    </w:tbl>
    <w:p w:rsidR="00E937E4" w:rsidRPr="00E937E4" w:rsidRDefault="00E937E4" w:rsidP="00E937E4">
      <w:pPr>
        <w:widowControl/>
        <w:jc w:val="left"/>
        <w:rPr>
          <w:rFonts w:ascii="宋体" w:eastAsia="宋体" w:hAnsi="宋体" w:cs="宋体"/>
          <w:kern w:val="0"/>
          <w:sz w:val="24"/>
          <w:szCs w:val="24"/>
        </w:rPr>
      </w:pPr>
      <w:r w:rsidRPr="00225BA2">
        <w:rPr>
          <w:rFonts w:ascii="Arial" w:eastAsia="宋体" w:hAnsi="Arial" w:cs="Arial"/>
          <w:b/>
          <w:bCs/>
          <w:color w:val="333333"/>
          <w:kern w:val="0"/>
          <w:szCs w:val="21"/>
        </w:rPr>
        <w:t>二、排污信息及防治设施运行情况</w:t>
      </w:r>
    </w:p>
    <w:p w:rsidR="00E937E4" w:rsidRPr="00225BA2" w:rsidRDefault="00E937E4" w:rsidP="00E937E4">
      <w:pPr>
        <w:widowControl/>
        <w:spacing w:line="300" w:lineRule="atLeast"/>
        <w:jc w:val="left"/>
        <w:rPr>
          <w:rFonts w:ascii="Arial" w:eastAsia="宋体" w:hAnsi="Arial" w:cs="Arial"/>
          <w:b/>
          <w:bCs/>
          <w:color w:val="333333"/>
          <w:kern w:val="0"/>
          <w:szCs w:val="21"/>
          <w:shd w:val="clear" w:color="auto" w:fill="FFFFFF"/>
        </w:rPr>
      </w:pPr>
      <w:r>
        <w:rPr>
          <w:rFonts w:ascii="宋体" w:eastAsia="宋体" w:hAnsi="宋体" w:cs="宋体" w:hint="eastAsia"/>
          <w:b/>
          <w:bCs/>
          <w:color w:val="333333"/>
          <w:kern w:val="0"/>
        </w:rPr>
        <w:t>①</w:t>
      </w:r>
      <w:r>
        <w:rPr>
          <w:rFonts w:ascii="Arial" w:eastAsia="宋体" w:hAnsi="Arial" w:cs="Arial" w:hint="eastAsia"/>
          <w:b/>
          <w:bCs/>
          <w:color w:val="333333"/>
          <w:kern w:val="0"/>
        </w:rPr>
        <w:t>土壤</w:t>
      </w:r>
      <w:r w:rsidR="000A5996">
        <w:rPr>
          <w:rFonts w:ascii="Arial" w:eastAsia="宋体" w:hAnsi="Arial" w:cs="Arial" w:hint="eastAsia"/>
          <w:b/>
          <w:bCs/>
          <w:color w:val="333333"/>
          <w:kern w:val="0"/>
        </w:rPr>
        <w:t>检测</w:t>
      </w:r>
      <w:r w:rsidRPr="00225BA2">
        <w:rPr>
          <w:rFonts w:ascii="Arial" w:eastAsia="宋体" w:hAnsi="Arial" w:cs="Arial"/>
          <w:b/>
          <w:bCs/>
          <w:color w:val="333333"/>
          <w:kern w:val="0"/>
        </w:rPr>
        <w:t>信息</w:t>
      </w:r>
    </w:p>
    <w:tbl>
      <w:tblPr>
        <w:tblW w:w="1097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89"/>
        <w:gridCol w:w="3369"/>
        <w:gridCol w:w="2442"/>
        <w:gridCol w:w="2270"/>
      </w:tblGrid>
      <w:tr w:rsidR="008474E1" w:rsidRPr="00225BA2" w:rsidTr="005D746E">
        <w:trPr>
          <w:trHeight w:val="732"/>
          <w:jc w:val="center"/>
        </w:trPr>
        <w:tc>
          <w:tcPr>
            <w:tcW w:w="2889" w:type="dxa"/>
            <w:vMerge w:val="restart"/>
            <w:tcBorders>
              <w:top w:val="outset" w:sz="6" w:space="0" w:color="000000"/>
              <w:left w:val="outset" w:sz="6" w:space="0" w:color="000000"/>
              <w:right w:val="outset" w:sz="6" w:space="0" w:color="000000"/>
            </w:tcBorders>
            <w:shd w:val="clear" w:color="auto" w:fill="auto"/>
            <w:vAlign w:val="center"/>
            <w:hideMark/>
          </w:tcPr>
          <w:p w:rsidR="00BF2CF2" w:rsidRPr="001359DE" w:rsidRDefault="00BF2CF2" w:rsidP="002C5511">
            <w:pPr>
              <w:widowControl/>
              <w:jc w:val="left"/>
              <w:rPr>
                <w:rFonts w:ascii="宋体" w:eastAsia="宋体" w:hAnsi="宋体" w:cs="宋体"/>
                <w:kern w:val="0"/>
                <w:szCs w:val="21"/>
              </w:rPr>
            </w:pPr>
            <w:r>
              <w:rPr>
                <w:rFonts w:ascii="宋体" w:eastAsia="宋体" w:hAnsi="宋体" w:cs="宋体" w:hint="eastAsia"/>
                <w:kern w:val="0"/>
                <w:szCs w:val="21"/>
              </w:rPr>
              <w:t>执行《土壤环境质量建设用地土壤污染风险管控标准》（试行）GB36600-2018</w:t>
            </w:r>
          </w:p>
        </w:tc>
        <w:tc>
          <w:tcPr>
            <w:tcW w:w="336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F2CF2" w:rsidRPr="001359DE" w:rsidRDefault="00BF2CF2" w:rsidP="00566C96">
            <w:pPr>
              <w:widowControl/>
              <w:spacing w:after="150" w:line="330" w:lineRule="atLeast"/>
              <w:rPr>
                <w:rFonts w:ascii="宋体" w:eastAsia="宋体" w:hAnsi="宋体" w:cs="宋体"/>
                <w:kern w:val="0"/>
                <w:szCs w:val="21"/>
              </w:rPr>
            </w:pPr>
            <w:r w:rsidRPr="001359DE">
              <w:rPr>
                <w:rFonts w:ascii="宋体" w:eastAsia="宋体" w:hAnsi="宋体" w:cs="宋体" w:hint="eastAsia"/>
                <w:kern w:val="0"/>
                <w:szCs w:val="21"/>
              </w:rPr>
              <w:t>石油烃（C10-C40</w:t>
            </w:r>
            <w:r w:rsidR="00566C96">
              <w:rPr>
                <w:rFonts w:ascii="宋体" w:eastAsia="宋体" w:hAnsi="宋体" w:cs="宋体"/>
                <w:kern w:val="0"/>
                <w:szCs w:val="21"/>
              </w:rPr>
              <w:t>）</w:t>
            </w:r>
            <w:r w:rsidR="00566C96">
              <w:rPr>
                <w:rFonts w:ascii="宋体" w:eastAsia="宋体" w:hAnsi="宋体" w:cs="宋体" w:hint="eastAsia"/>
                <w:kern w:val="0"/>
                <w:szCs w:val="21"/>
              </w:rPr>
              <w:t>9000</w:t>
            </w:r>
            <w:r w:rsidR="00614DE8" w:rsidRPr="001359DE">
              <w:rPr>
                <w:rFonts w:ascii="宋体" w:eastAsia="宋体" w:hAnsi="宋体" w:cs="宋体" w:hint="eastAsia"/>
                <w:kern w:val="0"/>
                <w:szCs w:val="21"/>
              </w:rPr>
              <w:t xml:space="preserve"> mg/kg</w:t>
            </w:r>
          </w:p>
        </w:tc>
        <w:tc>
          <w:tcPr>
            <w:tcW w:w="244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F2CF2" w:rsidRPr="001359DE" w:rsidRDefault="00E54E4C" w:rsidP="00E54E4C">
            <w:pPr>
              <w:widowControl/>
              <w:jc w:val="left"/>
              <w:rPr>
                <w:rFonts w:ascii="宋体" w:eastAsia="宋体" w:hAnsi="宋体" w:cs="宋体"/>
                <w:kern w:val="0"/>
                <w:szCs w:val="21"/>
              </w:rPr>
            </w:pPr>
            <w:r>
              <w:rPr>
                <w:rFonts w:ascii="宋体" w:eastAsia="宋体" w:hAnsi="宋体" w:cs="宋体" w:hint="eastAsia"/>
                <w:kern w:val="0"/>
                <w:szCs w:val="21"/>
              </w:rPr>
              <w:t>HJ1021-2019</w:t>
            </w:r>
          </w:p>
        </w:tc>
        <w:tc>
          <w:tcPr>
            <w:tcW w:w="22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F2CF2" w:rsidRPr="001359DE" w:rsidRDefault="00E54E4C" w:rsidP="002814B7">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值（mg/kg）石油烃（C10-C40）</w:t>
            </w:r>
            <w:r>
              <w:rPr>
                <w:rFonts w:ascii="宋体" w:eastAsia="宋体" w:hAnsi="宋体" w:cs="宋体" w:hint="eastAsia"/>
                <w:kern w:val="0"/>
                <w:szCs w:val="21"/>
              </w:rPr>
              <w:t>：＜6</w:t>
            </w:r>
          </w:p>
        </w:tc>
      </w:tr>
      <w:tr w:rsidR="008474E1" w:rsidRPr="00225BA2" w:rsidTr="005D746E">
        <w:trPr>
          <w:trHeight w:val="566"/>
          <w:jc w:val="center"/>
        </w:trPr>
        <w:tc>
          <w:tcPr>
            <w:tcW w:w="2889" w:type="dxa"/>
            <w:vMerge/>
            <w:tcBorders>
              <w:left w:val="outset" w:sz="6" w:space="0" w:color="000000"/>
              <w:bottom w:val="single" w:sz="4" w:space="0" w:color="auto"/>
              <w:right w:val="outset" w:sz="6" w:space="0" w:color="000000"/>
            </w:tcBorders>
            <w:shd w:val="clear" w:color="auto" w:fill="auto"/>
            <w:vAlign w:val="center"/>
            <w:hideMark/>
          </w:tcPr>
          <w:p w:rsidR="00BF2CF2" w:rsidRPr="001359DE" w:rsidRDefault="00BF2CF2" w:rsidP="0011106B">
            <w:pPr>
              <w:widowControl/>
              <w:jc w:val="left"/>
              <w:rPr>
                <w:rFonts w:ascii="宋体" w:eastAsia="宋体" w:hAnsi="宋体" w:cs="宋体"/>
                <w:kern w:val="0"/>
                <w:szCs w:val="21"/>
              </w:rPr>
            </w:pPr>
          </w:p>
        </w:tc>
        <w:tc>
          <w:tcPr>
            <w:tcW w:w="336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F2CF2" w:rsidRPr="001359DE" w:rsidRDefault="00BF2CF2" w:rsidP="00BF2CF2">
            <w:pPr>
              <w:widowControl/>
              <w:spacing w:after="150" w:line="330" w:lineRule="atLeast"/>
              <w:rPr>
                <w:rFonts w:ascii="宋体" w:eastAsia="宋体" w:hAnsi="宋体" w:cs="宋体"/>
                <w:kern w:val="0"/>
                <w:szCs w:val="21"/>
              </w:rPr>
            </w:pPr>
            <w:r w:rsidRPr="001359DE">
              <w:rPr>
                <w:rFonts w:ascii="宋体" w:eastAsia="宋体" w:hAnsi="宋体" w:cs="宋体" w:hint="eastAsia"/>
                <w:kern w:val="0"/>
                <w:szCs w:val="21"/>
              </w:rPr>
              <w:t>铜</w:t>
            </w:r>
            <w:r w:rsidR="00614DE8">
              <w:rPr>
                <w:rFonts w:ascii="宋体" w:eastAsia="宋体" w:hAnsi="宋体" w:cs="宋体" w:hint="eastAsia"/>
                <w:kern w:val="0"/>
                <w:szCs w:val="21"/>
              </w:rPr>
              <w:t xml:space="preserve">  8000</w:t>
            </w:r>
            <w:r>
              <w:rPr>
                <w:rFonts w:ascii="宋体" w:eastAsia="宋体" w:hAnsi="宋体" w:cs="宋体" w:hint="eastAsia"/>
                <w:kern w:val="0"/>
                <w:szCs w:val="21"/>
              </w:rPr>
              <w:t>mg/kg</w:t>
            </w:r>
          </w:p>
        </w:tc>
        <w:tc>
          <w:tcPr>
            <w:tcW w:w="244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F2CF2" w:rsidRPr="001359DE" w:rsidRDefault="00E54E4C" w:rsidP="0011106B">
            <w:pPr>
              <w:widowControl/>
              <w:jc w:val="left"/>
              <w:rPr>
                <w:rFonts w:ascii="宋体" w:eastAsia="宋体" w:hAnsi="宋体" w:cs="宋体"/>
                <w:kern w:val="0"/>
                <w:szCs w:val="21"/>
              </w:rPr>
            </w:pPr>
            <w:r>
              <w:rPr>
                <w:rFonts w:ascii="宋体" w:eastAsia="宋体" w:hAnsi="宋体" w:cs="宋体" w:hint="eastAsia"/>
                <w:kern w:val="0"/>
                <w:szCs w:val="21"/>
              </w:rPr>
              <w:t>HJ491-2019</w:t>
            </w:r>
          </w:p>
        </w:tc>
        <w:tc>
          <w:tcPr>
            <w:tcW w:w="22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F2CF2" w:rsidRPr="001359DE" w:rsidRDefault="00E54E4C"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值（mg/kg）</w:t>
            </w:r>
            <w:r>
              <w:rPr>
                <w:rFonts w:ascii="宋体" w:eastAsia="宋体" w:hAnsi="宋体" w:cs="宋体" w:hint="eastAsia"/>
                <w:kern w:val="0"/>
                <w:szCs w:val="21"/>
              </w:rPr>
              <w:t>14</w:t>
            </w:r>
          </w:p>
        </w:tc>
      </w:tr>
      <w:tr w:rsidR="00F5035E" w:rsidRPr="00225BA2" w:rsidTr="005D746E">
        <w:trPr>
          <w:trHeight w:val="300"/>
          <w:jc w:val="center"/>
        </w:trPr>
        <w:tc>
          <w:tcPr>
            <w:tcW w:w="2889" w:type="dxa"/>
            <w:vMerge w:val="restart"/>
            <w:tcBorders>
              <w:top w:val="single" w:sz="4" w:space="0" w:color="auto"/>
              <w:left w:val="outset" w:sz="6" w:space="0" w:color="000000"/>
              <w:right w:val="outset" w:sz="6" w:space="0" w:color="000000"/>
            </w:tcBorders>
            <w:shd w:val="clear" w:color="auto" w:fill="auto"/>
            <w:vAlign w:val="center"/>
            <w:hideMark/>
          </w:tcPr>
          <w:p w:rsidR="00F5035E" w:rsidRPr="001359DE" w:rsidRDefault="00F5035E" w:rsidP="0011106B">
            <w:pPr>
              <w:widowControl/>
              <w:jc w:val="left"/>
              <w:rPr>
                <w:rFonts w:ascii="宋体" w:eastAsia="宋体" w:hAnsi="宋体" w:cs="宋体"/>
                <w:kern w:val="0"/>
                <w:szCs w:val="21"/>
              </w:rPr>
            </w:pPr>
            <w:r>
              <w:rPr>
                <w:rFonts w:ascii="宋体" w:eastAsia="宋体" w:hAnsi="宋体" w:cs="宋体" w:hint="eastAsia"/>
                <w:kern w:val="0"/>
                <w:szCs w:val="21"/>
              </w:rPr>
              <w:t>GB/T14848-2017《地下水质量标准》Ⅲ类</w:t>
            </w:r>
          </w:p>
        </w:tc>
        <w:tc>
          <w:tcPr>
            <w:tcW w:w="3369" w:type="dxa"/>
            <w:tcBorders>
              <w:top w:val="outset" w:sz="6" w:space="0" w:color="000000"/>
              <w:left w:val="outset" w:sz="6" w:space="0" w:color="000000"/>
              <w:bottom w:val="single" w:sz="4" w:space="0" w:color="auto"/>
              <w:right w:val="outset" w:sz="6" w:space="0" w:color="000000"/>
            </w:tcBorders>
            <w:shd w:val="clear" w:color="auto" w:fill="auto"/>
            <w:vAlign w:val="center"/>
            <w:hideMark/>
          </w:tcPr>
          <w:p w:rsidR="00F5035E" w:rsidRPr="001359DE" w:rsidRDefault="00F5035E" w:rsidP="00BF2CF2">
            <w:pPr>
              <w:widowControl/>
              <w:spacing w:after="150" w:line="330" w:lineRule="atLeast"/>
              <w:rPr>
                <w:rFonts w:ascii="宋体" w:eastAsia="宋体" w:hAnsi="宋体" w:cs="宋体"/>
                <w:kern w:val="0"/>
                <w:szCs w:val="21"/>
              </w:rPr>
            </w:pPr>
            <w:r>
              <w:rPr>
                <w:rFonts w:ascii="宋体" w:eastAsia="宋体" w:hAnsi="宋体" w:cs="宋体" w:hint="eastAsia"/>
                <w:kern w:val="0"/>
                <w:szCs w:val="21"/>
              </w:rPr>
              <w:t>pH（无量纲）6.5-8.5</w:t>
            </w:r>
          </w:p>
        </w:tc>
        <w:tc>
          <w:tcPr>
            <w:tcW w:w="2442" w:type="dxa"/>
            <w:tcBorders>
              <w:top w:val="outset" w:sz="6" w:space="0" w:color="000000"/>
              <w:left w:val="outset" w:sz="6" w:space="0" w:color="000000"/>
              <w:bottom w:val="single" w:sz="4" w:space="0" w:color="auto"/>
              <w:right w:val="outset" w:sz="6" w:space="0" w:color="000000"/>
            </w:tcBorders>
            <w:shd w:val="clear" w:color="auto" w:fill="auto"/>
            <w:vAlign w:val="center"/>
            <w:hideMark/>
          </w:tcPr>
          <w:p w:rsidR="00F5035E" w:rsidRDefault="00F5035E" w:rsidP="0011106B">
            <w:pPr>
              <w:widowControl/>
              <w:jc w:val="left"/>
              <w:rPr>
                <w:rFonts w:ascii="宋体" w:eastAsia="宋体" w:hAnsi="宋体" w:cs="宋体"/>
                <w:kern w:val="0"/>
                <w:szCs w:val="21"/>
              </w:rPr>
            </w:pPr>
            <w:r>
              <w:rPr>
                <w:rFonts w:ascii="宋体" w:eastAsia="宋体" w:hAnsi="宋体" w:cs="宋体" w:hint="eastAsia"/>
                <w:kern w:val="0"/>
                <w:szCs w:val="21"/>
              </w:rPr>
              <w:t>GB/T5750.4-2006(5.1)</w:t>
            </w:r>
          </w:p>
        </w:tc>
        <w:tc>
          <w:tcPr>
            <w:tcW w:w="2270" w:type="dxa"/>
            <w:tcBorders>
              <w:top w:val="outset" w:sz="6" w:space="0" w:color="000000"/>
              <w:left w:val="outset" w:sz="6" w:space="0" w:color="000000"/>
              <w:bottom w:val="single" w:sz="4" w:space="0" w:color="auto"/>
              <w:right w:val="outset" w:sz="6" w:space="0" w:color="000000"/>
            </w:tcBorders>
            <w:shd w:val="clear" w:color="auto" w:fill="auto"/>
            <w:vAlign w:val="center"/>
            <w:hideMark/>
          </w:tcPr>
          <w:p w:rsidR="00F5035E" w:rsidRDefault="00F5035E" w:rsidP="00272F0D">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7.40</w:t>
            </w:r>
          </w:p>
        </w:tc>
      </w:tr>
      <w:tr w:rsidR="00F5035E" w:rsidRPr="00225BA2" w:rsidTr="005D746E">
        <w:trPr>
          <w:trHeight w:val="315"/>
          <w:jc w:val="center"/>
        </w:trPr>
        <w:tc>
          <w:tcPr>
            <w:tcW w:w="2889" w:type="dxa"/>
            <w:vMerge/>
            <w:tcBorders>
              <w:left w:val="outset" w:sz="6" w:space="0" w:color="000000"/>
              <w:right w:val="outset" w:sz="6" w:space="0" w:color="000000"/>
            </w:tcBorders>
            <w:shd w:val="clear" w:color="auto" w:fill="auto"/>
            <w:vAlign w:val="center"/>
            <w:hideMark/>
          </w:tcPr>
          <w:p w:rsidR="00F5035E" w:rsidRPr="001359DE" w:rsidRDefault="00F5035E" w:rsidP="0011106B">
            <w:pPr>
              <w:widowControl/>
              <w:jc w:val="left"/>
              <w:rPr>
                <w:rFonts w:ascii="宋体" w:eastAsia="宋体" w:hAnsi="宋体" w:cs="宋体"/>
                <w:kern w:val="0"/>
                <w:szCs w:val="21"/>
              </w:rPr>
            </w:pP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Pr="001359DE" w:rsidRDefault="00F5035E" w:rsidP="00BF2CF2">
            <w:pPr>
              <w:widowControl/>
              <w:spacing w:after="150" w:line="330" w:lineRule="atLeast"/>
              <w:rPr>
                <w:rFonts w:ascii="宋体" w:eastAsia="宋体" w:hAnsi="宋体" w:cs="宋体"/>
                <w:kern w:val="0"/>
                <w:szCs w:val="21"/>
              </w:rPr>
            </w:pPr>
            <w:r>
              <w:rPr>
                <w:rFonts w:ascii="宋体" w:eastAsia="宋体" w:hAnsi="宋体" w:cs="宋体" w:hint="eastAsia"/>
                <w:kern w:val="0"/>
                <w:szCs w:val="21"/>
              </w:rPr>
              <w:t>耗氧量，mg/L≤3.0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11106B">
            <w:pPr>
              <w:widowControl/>
              <w:jc w:val="left"/>
              <w:rPr>
                <w:rFonts w:ascii="宋体" w:eastAsia="宋体" w:hAnsi="宋体" w:cs="宋体"/>
                <w:kern w:val="0"/>
                <w:szCs w:val="21"/>
              </w:rPr>
            </w:pPr>
            <w:r>
              <w:rPr>
                <w:rFonts w:ascii="宋体" w:eastAsia="宋体" w:hAnsi="宋体" w:cs="宋体" w:hint="eastAsia"/>
                <w:kern w:val="0"/>
                <w:szCs w:val="21"/>
              </w:rPr>
              <w:t>GB/T5750.7-2006(1.1)</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（mg/L）1.46</w:t>
            </w:r>
          </w:p>
        </w:tc>
      </w:tr>
      <w:tr w:rsidR="00F5035E" w:rsidRPr="00225BA2" w:rsidTr="005D746E">
        <w:trPr>
          <w:trHeight w:val="640"/>
          <w:jc w:val="center"/>
        </w:trPr>
        <w:tc>
          <w:tcPr>
            <w:tcW w:w="2889" w:type="dxa"/>
            <w:vMerge/>
            <w:tcBorders>
              <w:left w:val="outset" w:sz="6" w:space="0" w:color="000000"/>
              <w:bottom w:val="single" w:sz="4" w:space="0" w:color="auto"/>
              <w:right w:val="outset" w:sz="6" w:space="0" w:color="000000"/>
            </w:tcBorders>
            <w:shd w:val="clear" w:color="auto" w:fill="auto"/>
            <w:vAlign w:val="center"/>
            <w:hideMark/>
          </w:tcPr>
          <w:p w:rsidR="00F5035E" w:rsidRPr="001359DE" w:rsidRDefault="00F5035E" w:rsidP="0011106B">
            <w:pPr>
              <w:widowControl/>
              <w:jc w:val="left"/>
              <w:rPr>
                <w:rFonts w:ascii="宋体" w:eastAsia="宋体" w:hAnsi="宋体" w:cs="宋体"/>
                <w:kern w:val="0"/>
                <w:szCs w:val="21"/>
              </w:rPr>
            </w:pP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Pr="00E4528E" w:rsidRDefault="00F5035E" w:rsidP="00E4528E">
            <w:pPr>
              <w:widowControl/>
              <w:spacing w:after="150" w:line="330" w:lineRule="atLeast"/>
              <w:rPr>
                <w:rFonts w:ascii="宋体" w:eastAsia="宋体" w:hAnsi="宋体" w:cs="宋体"/>
                <w:kern w:val="0"/>
                <w:szCs w:val="21"/>
              </w:rPr>
            </w:pPr>
            <w:r w:rsidRPr="00E4528E">
              <w:rPr>
                <w:rFonts w:ascii="宋体" w:eastAsia="宋体" w:hAnsi="宋体" w:cs="宋体" w:hint="eastAsia"/>
                <w:kern w:val="0"/>
                <w:szCs w:val="21"/>
              </w:rPr>
              <w:t>总硬度（以CaCO</w:t>
            </w:r>
            <w:r w:rsidR="00E4528E" w:rsidRPr="00E4528E">
              <w:rPr>
                <w:rFonts w:ascii="宋体" w:eastAsia="宋体" w:hAnsi="宋体" w:cs="宋体" w:hint="eastAsia"/>
                <w:kern w:val="0"/>
                <w:szCs w:val="21"/>
                <w:vertAlign w:val="subscript"/>
              </w:rPr>
              <w:t>3</w:t>
            </w:r>
            <w:r>
              <w:rPr>
                <w:rFonts w:hint="eastAsia"/>
              </w:rPr>
              <w:t>计），</w:t>
            </w:r>
            <w:r>
              <w:rPr>
                <w:rFonts w:hint="eastAsia"/>
              </w:rPr>
              <w:t>mg/L</w:t>
            </w:r>
            <w:r w:rsidRPr="00E4528E">
              <w:rPr>
                <w:rFonts w:ascii="宋体" w:eastAsia="宋体" w:hAnsi="宋体" w:cs="宋体" w:hint="eastAsia"/>
                <w:kern w:val="0"/>
                <w:szCs w:val="21"/>
              </w:rPr>
              <w:t>≤450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11106B">
            <w:pPr>
              <w:widowControl/>
              <w:jc w:val="left"/>
              <w:rPr>
                <w:rFonts w:ascii="宋体" w:eastAsia="宋体" w:hAnsi="宋体" w:cs="宋体"/>
                <w:kern w:val="0"/>
                <w:szCs w:val="21"/>
              </w:rPr>
            </w:pPr>
            <w:r>
              <w:rPr>
                <w:rFonts w:ascii="宋体" w:eastAsia="宋体" w:hAnsi="宋体" w:cs="宋体" w:hint="eastAsia"/>
                <w:kern w:val="0"/>
                <w:szCs w:val="21"/>
              </w:rPr>
              <w:t>GB/T5750.4-2006(7.1)</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（mg/L）218</w:t>
            </w:r>
          </w:p>
        </w:tc>
      </w:tr>
      <w:tr w:rsidR="00F5035E" w:rsidRPr="00225BA2" w:rsidTr="005D746E">
        <w:trPr>
          <w:trHeight w:val="315"/>
          <w:jc w:val="center"/>
        </w:trPr>
        <w:tc>
          <w:tcPr>
            <w:tcW w:w="2889" w:type="dxa"/>
            <w:vMerge w:val="restart"/>
            <w:tcBorders>
              <w:top w:val="single" w:sz="4" w:space="0" w:color="auto"/>
              <w:left w:val="outset" w:sz="6" w:space="0" w:color="000000"/>
              <w:right w:val="outset" w:sz="6" w:space="0" w:color="000000"/>
            </w:tcBorders>
            <w:shd w:val="clear" w:color="auto" w:fill="auto"/>
            <w:vAlign w:val="center"/>
            <w:hideMark/>
          </w:tcPr>
          <w:p w:rsidR="00F5035E" w:rsidRPr="001359DE" w:rsidRDefault="00F5035E" w:rsidP="0011106B">
            <w:pPr>
              <w:jc w:val="left"/>
              <w:rPr>
                <w:rFonts w:ascii="宋体" w:eastAsia="宋体" w:hAnsi="宋体" w:cs="宋体"/>
                <w:kern w:val="0"/>
                <w:szCs w:val="21"/>
              </w:rPr>
            </w:pP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Pr="001359DE" w:rsidRDefault="00F5035E" w:rsidP="00BF2CF2">
            <w:pPr>
              <w:widowControl/>
              <w:spacing w:after="150" w:line="330" w:lineRule="atLeast"/>
              <w:rPr>
                <w:rFonts w:ascii="宋体" w:eastAsia="宋体" w:hAnsi="宋体" w:cs="宋体"/>
                <w:kern w:val="0"/>
                <w:szCs w:val="21"/>
              </w:rPr>
            </w:pPr>
            <w:r>
              <w:rPr>
                <w:rFonts w:ascii="宋体" w:eastAsia="宋体" w:hAnsi="宋体" w:cs="宋体" w:hint="eastAsia"/>
                <w:kern w:val="0"/>
                <w:szCs w:val="21"/>
              </w:rPr>
              <w:t>硫酸盐，mg/L≤250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11106B">
            <w:pPr>
              <w:widowControl/>
              <w:jc w:val="left"/>
              <w:rPr>
                <w:rFonts w:ascii="宋体" w:eastAsia="宋体" w:hAnsi="宋体" w:cs="宋体"/>
                <w:kern w:val="0"/>
                <w:szCs w:val="21"/>
              </w:rPr>
            </w:pPr>
            <w:r>
              <w:rPr>
                <w:rFonts w:ascii="宋体" w:eastAsia="宋体" w:hAnsi="宋体" w:cs="宋体" w:hint="eastAsia"/>
                <w:kern w:val="0"/>
                <w:szCs w:val="21"/>
              </w:rPr>
              <w:t>GB/T5750.5-2006(1.3)</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（mg/L）78</w:t>
            </w:r>
          </w:p>
        </w:tc>
      </w:tr>
      <w:tr w:rsidR="00F5035E" w:rsidRPr="00225BA2" w:rsidTr="005D746E">
        <w:trPr>
          <w:trHeight w:val="315"/>
          <w:jc w:val="center"/>
        </w:trPr>
        <w:tc>
          <w:tcPr>
            <w:tcW w:w="2889" w:type="dxa"/>
            <w:vMerge/>
            <w:tcBorders>
              <w:left w:val="outset" w:sz="6" w:space="0" w:color="000000"/>
              <w:right w:val="outset" w:sz="6" w:space="0" w:color="000000"/>
            </w:tcBorders>
            <w:shd w:val="clear" w:color="auto" w:fill="auto"/>
            <w:vAlign w:val="center"/>
            <w:hideMark/>
          </w:tcPr>
          <w:p w:rsidR="00F5035E" w:rsidRPr="001359DE" w:rsidRDefault="00F5035E" w:rsidP="0011106B">
            <w:pPr>
              <w:widowControl/>
              <w:jc w:val="left"/>
              <w:rPr>
                <w:rFonts w:ascii="宋体" w:eastAsia="宋体" w:hAnsi="宋体" w:cs="宋体"/>
                <w:kern w:val="0"/>
                <w:szCs w:val="21"/>
              </w:rPr>
            </w:pP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Pr="001359DE" w:rsidRDefault="00F5035E" w:rsidP="00BF2CF2">
            <w:pPr>
              <w:widowControl/>
              <w:spacing w:after="150" w:line="330" w:lineRule="atLeast"/>
              <w:rPr>
                <w:rFonts w:ascii="宋体" w:eastAsia="宋体" w:hAnsi="宋体" w:cs="宋体"/>
                <w:kern w:val="0"/>
                <w:szCs w:val="21"/>
              </w:rPr>
            </w:pPr>
            <w:r>
              <w:rPr>
                <w:rFonts w:ascii="宋体" w:eastAsia="宋体" w:hAnsi="宋体" w:cs="宋体" w:hint="eastAsia"/>
                <w:kern w:val="0"/>
                <w:szCs w:val="21"/>
              </w:rPr>
              <w:t>氯化物，mg/L≤250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11106B">
            <w:pPr>
              <w:widowControl/>
              <w:jc w:val="left"/>
              <w:rPr>
                <w:rFonts w:ascii="宋体" w:eastAsia="宋体" w:hAnsi="宋体" w:cs="宋体"/>
                <w:kern w:val="0"/>
                <w:szCs w:val="21"/>
              </w:rPr>
            </w:pPr>
            <w:r>
              <w:rPr>
                <w:rFonts w:ascii="宋体" w:eastAsia="宋体" w:hAnsi="宋体" w:cs="宋体" w:hint="eastAsia"/>
                <w:kern w:val="0"/>
                <w:szCs w:val="21"/>
              </w:rPr>
              <w:t>GB/T5750.5-2006(2.1)</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F5035E" w:rsidRDefault="00F5035E"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（mg/L）87.7</w:t>
            </w:r>
          </w:p>
        </w:tc>
      </w:tr>
      <w:tr w:rsidR="00A933ED" w:rsidRPr="00225BA2" w:rsidTr="005D746E">
        <w:trPr>
          <w:trHeight w:val="315"/>
          <w:jc w:val="center"/>
        </w:trPr>
        <w:tc>
          <w:tcPr>
            <w:tcW w:w="2889" w:type="dxa"/>
            <w:vMerge w:val="restart"/>
            <w:tcBorders>
              <w:top w:val="nil"/>
              <w:left w:val="outset" w:sz="6" w:space="0" w:color="000000"/>
              <w:right w:val="outset" w:sz="6" w:space="0" w:color="000000"/>
            </w:tcBorders>
            <w:shd w:val="clear" w:color="auto" w:fill="auto"/>
            <w:vAlign w:val="center"/>
            <w:hideMark/>
          </w:tcPr>
          <w:p w:rsidR="00A933ED" w:rsidRPr="001359DE" w:rsidRDefault="00A933ED" w:rsidP="0011106B">
            <w:pPr>
              <w:widowControl/>
              <w:jc w:val="left"/>
              <w:rPr>
                <w:rFonts w:ascii="宋体" w:eastAsia="宋体" w:hAnsi="宋体" w:cs="宋体"/>
                <w:kern w:val="0"/>
                <w:szCs w:val="21"/>
              </w:rPr>
            </w:pPr>
            <w:r>
              <w:rPr>
                <w:rFonts w:ascii="宋体" w:eastAsia="宋体" w:hAnsi="宋体" w:cs="宋体" w:hint="eastAsia"/>
                <w:kern w:val="0"/>
                <w:szCs w:val="21"/>
              </w:rPr>
              <w:t>GB/T14848-2017《地下水质量标准》Ⅲ类</w:t>
            </w: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Pr="001359DE" w:rsidRDefault="00A933ED" w:rsidP="00F96AF5">
            <w:pPr>
              <w:widowControl/>
              <w:spacing w:after="150" w:line="330" w:lineRule="atLeast"/>
              <w:rPr>
                <w:rFonts w:ascii="宋体" w:eastAsia="宋体" w:hAnsi="宋体" w:cs="宋体"/>
                <w:kern w:val="0"/>
                <w:szCs w:val="21"/>
              </w:rPr>
            </w:pPr>
            <w:r>
              <w:rPr>
                <w:rFonts w:ascii="宋体" w:eastAsia="宋体" w:hAnsi="宋体" w:cs="宋体" w:hint="eastAsia"/>
                <w:kern w:val="0"/>
                <w:szCs w:val="21"/>
              </w:rPr>
              <w:t>亚硝酸盐，mg/L≤1.00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11106B">
            <w:pPr>
              <w:widowControl/>
              <w:jc w:val="left"/>
              <w:rPr>
                <w:rFonts w:ascii="宋体" w:eastAsia="宋体" w:hAnsi="宋体" w:cs="宋体"/>
                <w:kern w:val="0"/>
                <w:szCs w:val="21"/>
              </w:rPr>
            </w:pPr>
            <w:r>
              <w:rPr>
                <w:rFonts w:ascii="宋体" w:eastAsia="宋体" w:hAnsi="宋体" w:cs="宋体" w:hint="eastAsia"/>
                <w:kern w:val="0"/>
                <w:szCs w:val="21"/>
              </w:rPr>
              <w:t>GB/T5750.5-2006(10.1)</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（mg/L）0.005</w:t>
            </w:r>
          </w:p>
        </w:tc>
      </w:tr>
      <w:tr w:rsidR="00A933ED" w:rsidRPr="00225BA2" w:rsidTr="005D746E">
        <w:trPr>
          <w:trHeight w:val="315"/>
          <w:jc w:val="center"/>
        </w:trPr>
        <w:tc>
          <w:tcPr>
            <w:tcW w:w="2889" w:type="dxa"/>
            <w:vMerge/>
            <w:tcBorders>
              <w:left w:val="outset" w:sz="6" w:space="0" w:color="000000"/>
              <w:right w:val="outset" w:sz="6" w:space="0" w:color="000000"/>
            </w:tcBorders>
            <w:shd w:val="clear" w:color="auto" w:fill="auto"/>
            <w:vAlign w:val="center"/>
            <w:hideMark/>
          </w:tcPr>
          <w:p w:rsidR="00A933ED" w:rsidRPr="001359DE" w:rsidRDefault="00A933ED" w:rsidP="0011106B">
            <w:pPr>
              <w:widowControl/>
              <w:jc w:val="left"/>
              <w:rPr>
                <w:rFonts w:ascii="宋体" w:eastAsia="宋体" w:hAnsi="宋体" w:cs="宋体"/>
                <w:kern w:val="0"/>
                <w:szCs w:val="21"/>
              </w:rPr>
            </w:pP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Pr="001359DE" w:rsidRDefault="00A933ED" w:rsidP="00BF2CF2">
            <w:pPr>
              <w:widowControl/>
              <w:spacing w:after="150" w:line="330" w:lineRule="atLeast"/>
              <w:rPr>
                <w:rFonts w:ascii="宋体" w:eastAsia="宋体" w:hAnsi="宋体" w:cs="宋体"/>
                <w:kern w:val="0"/>
                <w:szCs w:val="21"/>
              </w:rPr>
            </w:pPr>
            <w:r>
              <w:rPr>
                <w:rFonts w:ascii="宋体" w:eastAsia="宋体" w:hAnsi="宋体" w:cs="宋体" w:hint="eastAsia"/>
                <w:kern w:val="0"/>
                <w:szCs w:val="21"/>
              </w:rPr>
              <w:t>硝酸盐，mg/L≤20.0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11106B">
            <w:pPr>
              <w:widowControl/>
              <w:jc w:val="left"/>
              <w:rPr>
                <w:rFonts w:ascii="宋体" w:eastAsia="宋体" w:hAnsi="宋体" w:cs="宋体"/>
                <w:kern w:val="0"/>
                <w:szCs w:val="21"/>
              </w:rPr>
            </w:pPr>
            <w:r>
              <w:rPr>
                <w:rFonts w:ascii="宋体" w:eastAsia="宋体" w:hAnsi="宋体" w:cs="宋体" w:hint="eastAsia"/>
                <w:kern w:val="0"/>
                <w:szCs w:val="21"/>
              </w:rPr>
              <w:t>GB/T5750.5-2006(5.2)</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（mg/L）1.49</w:t>
            </w:r>
          </w:p>
        </w:tc>
      </w:tr>
      <w:tr w:rsidR="00A933ED" w:rsidRPr="00225BA2" w:rsidTr="005D746E">
        <w:trPr>
          <w:jc w:val="center"/>
        </w:trPr>
        <w:tc>
          <w:tcPr>
            <w:tcW w:w="2889" w:type="dxa"/>
            <w:vMerge/>
            <w:tcBorders>
              <w:left w:val="outset" w:sz="6" w:space="0" w:color="000000"/>
              <w:right w:val="outset" w:sz="6" w:space="0" w:color="000000"/>
            </w:tcBorders>
            <w:shd w:val="clear" w:color="auto" w:fill="auto"/>
            <w:vAlign w:val="center"/>
            <w:hideMark/>
          </w:tcPr>
          <w:p w:rsidR="00A933ED" w:rsidRPr="001359DE" w:rsidRDefault="00A933ED" w:rsidP="0011106B">
            <w:pPr>
              <w:widowControl/>
              <w:jc w:val="left"/>
              <w:rPr>
                <w:rFonts w:ascii="宋体" w:eastAsia="宋体" w:hAnsi="宋体" w:cs="宋体"/>
                <w:kern w:val="0"/>
                <w:szCs w:val="21"/>
              </w:rPr>
            </w:pP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Pr="001359DE" w:rsidRDefault="00A933ED" w:rsidP="00BF2CF2">
            <w:pPr>
              <w:widowControl/>
              <w:spacing w:after="150" w:line="330" w:lineRule="atLeast"/>
              <w:rPr>
                <w:rFonts w:ascii="宋体" w:eastAsia="宋体" w:hAnsi="宋体" w:cs="宋体"/>
                <w:kern w:val="0"/>
                <w:szCs w:val="21"/>
              </w:rPr>
            </w:pPr>
            <w:r>
              <w:rPr>
                <w:rFonts w:ascii="宋体" w:eastAsia="宋体" w:hAnsi="宋体" w:cs="宋体" w:hint="eastAsia"/>
                <w:kern w:val="0"/>
                <w:szCs w:val="21"/>
              </w:rPr>
              <w:t>溶解性总固体，mg/L≤1000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11106B">
            <w:pPr>
              <w:widowControl/>
              <w:jc w:val="left"/>
              <w:rPr>
                <w:rFonts w:ascii="宋体" w:eastAsia="宋体" w:hAnsi="宋体" w:cs="宋体"/>
                <w:kern w:val="0"/>
                <w:szCs w:val="21"/>
              </w:rPr>
            </w:pPr>
            <w:r>
              <w:rPr>
                <w:rFonts w:ascii="宋体" w:eastAsia="宋体" w:hAnsi="宋体" w:cs="宋体" w:hint="eastAsia"/>
                <w:kern w:val="0"/>
                <w:szCs w:val="21"/>
              </w:rPr>
              <w:t>GB/T5750.4-2006(8.1)</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614DE8">
            <w:pPr>
              <w:widowControl/>
              <w:spacing w:after="150" w:line="330" w:lineRule="atLeast"/>
              <w:jc w:val="left"/>
              <w:rPr>
                <w:rFonts w:ascii="宋体" w:eastAsia="宋体" w:hAnsi="宋体" w:cs="宋体"/>
                <w:kern w:val="0"/>
                <w:szCs w:val="21"/>
              </w:rPr>
            </w:pPr>
            <w:r>
              <w:rPr>
                <w:rFonts w:ascii="宋体" w:eastAsia="宋体" w:hAnsi="宋体" w:cs="宋体" w:hint="eastAsia"/>
                <w:kern w:val="0"/>
                <w:szCs w:val="21"/>
              </w:rPr>
              <w:t>检测</w:t>
            </w:r>
            <w:r w:rsidRPr="001359DE">
              <w:rPr>
                <w:rFonts w:ascii="宋体" w:eastAsia="宋体" w:hAnsi="宋体" w:cs="宋体" w:hint="eastAsia"/>
                <w:kern w:val="0"/>
                <w:szCs w:val="21"/>
              </w:rPr>
              <w:t>值</w:t>
            </w:r>
            <w:r>
              <w:rPr>
                <w:rFonts w:ascii="宋体" w:eastAsia="宋体" w:hAnsi="宋体" w:cs="宋体" w:hint="eastAsia"/>
                <w:kern w:val="0"/>
                <w:szCs w:val="21"/>
              </w:rPr>
              <w:t>（mg/L）550</w:t>
            </w:r>
          </w:p>
        </w:tc>
      </w:tr>
      <w:tr w:rsidR="00A933ED" w:rsidRPr="00225BA2" w:rsidTr="005D746E">
        <w:trPr>
          <w:jc w:val="center"/>
        </w:trPr>
        <w:tc>
          <w:tcPr>
            <w:tcW w:w="2889" w:type="dxa"/>
            <w:vMerge/>
            <w:tcBorders>
              <w:left w:val="outset" w:sz="6" w:space="0" w:color="000000"/>
              <w:right w:val="outset" w:sz="6" w:space="0" w:color="000000"/>
            </w:tcBorders>
            <w:shd w:val="clear" w:color="auto" w:fill="auto"/>
            <w:vAlign w:val="center"/>
            <w:hideMark/>
          </w:tcPr>
          <w:p w:rsidR="00A933ED" w:rsidRPr="001359DE" w:rsidRDefault="00A933ED" w:rsidP="0011106B">
            <w:pPr>
              <w:widowControl/>
              <w:jc w:val="left"/>
              <w:rPr>
                <w:rFonts w:ascii="宋体" w:eastAsia="宋体" w:hAnsi="宋体" w:cs="宋体"/>
                <w:kern w:val="0"/>
                <w:szCs w:val="21"/>
              </w:rPr>
            </w:pPr>
          </w:p>
        </w:tc>
        <w:tc>
          <w:tcPr>
            <w:tcW w:w="3369"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Pr="001359DE" w:rsidRDefault="00A933ED" w:rsidP="008808B8">
            <w:pPr>
              <w:widowControl/>
              <w:spacing w:after="150" w:line="330" w:lineRule="atLeast"/>
              <w:rPr>
                <w:rFonts w:ascii="宋体" w:eastAsia="宋体" w:hAnsi="宋体" w:cs="宋体"/>
                <w:kern w:val="0"/>
                <w:szCs w:val="21"/>
              </w:rPr>
            </w:pPr>
            <w:r>
              <w:rPr>
                <w:rFonts w:ascii="宋体" w:eastAsia="宋体" w:hAnsi="宋体" w:cs="宋体" w:hint="eastAsia"/>
                <w:kern w:val="0"/>
                <w:szCs w:val="21"/>
              </w:rPr>
              <w:t>总大肠菌群，MPN/100mL≤3.0</w:t>
            </w:r>
          </w:p>
        </w:tc>
        <w:tc>
          <w:tcPr>
            <w:tcW w:w="2442"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11106B">
            <w:pPr>
              <w:widowControl/>
              <w:jc w:val="left"/>
              <w:rPr>
                <w:rFonts w:ascii="宋体" w:eastAsia="宋体" w:hAnsi="宋体" w:cs="宋体"/>
                <w:kern w:val="0"/>
                <w:szCs w:val="21"/>
              </w:rPr>
            </w:pPr>
            <w:r>
              <w:rPr>
                <w:rFonts w:ascii="宋体" w:eastAsia="宋体" w:hAnsi="宋体" w:cs="宋体" w:hint="eastAsia"/>
                <w:kern w:val="0"/>
                <w:szCs w:val="21"/>
              </w:rPr>
              <w:t>GB/T5750.12-2006(2.1)</w:t>
            </w:r>
          </w:p>
        </w:tc>
        <w:tc>
          <w:tcPr>
            <w:tcW w:w="2270" w:type="dxa"/>
            <w:tcBorders>
              <w:top w:val="single" w:sz="4" w:space="0" w:color="auto"/>
              <w:left w:val="outset" w:sz="6" w:space="0" w:color="000000"/>
              <w:bottom w:val="single" w:sz="4" w:space="0" w:color="auto"/>
              <w:right w:val="outset" w:sz="6" w:space="0" w:color="000000"/>
            </w:tcBorders>
            <w:shd w:val="clear" w:color="auto" w:fill="auto"/>
            <w:vAlign w:val="center"/>
            <w:hideMark/>
          </w:tcPr>
          <w:p w:rsidR="00A933ED" w:rsidRDefault="00A933ED" w:rsidP="00A133B4">
            <w:pPr>
              <w:widowControl/>
              <w:spacing w:after="150" w:line="330" w:lineRule="atLeast"/>
              <w:ind w:firstLineChars="150" w:firstLine="315"/>
              <w:jc w:val="left"/>
              <w:rPr>
                <w:rFonts w:ascii="宋体" w:eastAsia="宋体" w:hAnsi="宋体" w:cs="宋体"/>
                <w:kern w:val="0"/>
                <w:szCs w:val="21"/>
              </w:rPr>
            </w:pPr>
            <w:r>
              <w:rPr>
                <w:rFonts w:ascii="宋体" w:eastAsia="宋体" w:hAnsi="宋体" w:cs="宋体" w:hint="eastAsia"/>
                <w:kern w:val="0"/>
                <w:szCs w:val="21"/>
              </w:rPr>
              <w:t>未检出</w:t>
            </w:r>
          </w:p>
        </w:tc>
      </w:tr>
    </w:tbl>
    <w:p w:rsidR="00225BA2" w:rsidRPr="00225BA2" w:rsidRDefault="00E937E4" w:rsidP="00225BA2">
      <w:pPr>
        <w:widowControl/>
        <w:jc w:val="left"/>
        <w:rPr>
          <w:rFonts w:ascii="宋体" w:eastAsia="宋体" w:hAnsi="宋体" w:cs="宋体"/>
          <w:kern w:val="0"/>
          <w:sz w:val="24"/>
          <w:szCs w:val="24"/>
        </w:rPr>
      </w:pPr>
      <w:r>
        <w:rPr>
          <w:rFonts w:ascii="宋体" w:eastAsia="宋体" w:hAnsi="宋体" w:cs="宋体" w:hint="eastAsia"/>
          <w:b/>
          <w:bCs/>
          <w:color w:val="333333"/>
          <w:kern w:val="0"/>
        </w:rPr>
        <w:t>②</w:t>
      </w:r>
      <w:r w:rsidR="00225BA2" w:rsidRPr="00225BA2">
        <w:rPr>
          <w:rFonts w:ascii="Arial" w:eastAsia="宋体" w:hAnsi="Arial" w:cs="Arial"/>
          <w:b/>
          <w:bCs/>
          <w:color w:val="333333"/>
          <w:kern w:val="0"/>
        </w:rPr>
        <w:t>大气污染排污信息：</w:t>
      </w:r>
      <w:r w:rsidR="00225BA2" w:rsidRPr="00225BA2">
        <w:rPr>
          <w:rFonts w:ascii="Arial" w:eastAsia="宋体" w:hAnsi="Arial" w:cs="Arial"/>
          <w:color w:val="333333"/>
          <w:kern w:val="0"/>
          <w:szCs w:val="21"/>
          <w:shd w:val="clear" w:color="auto" w:fill="FFFFFF"/>
        </w:rPr>
        <w:t>排放口数量：</w:t>
      </w:r>
      <w:r w:rsidR="00225BA2" w:rsidRPr="00225BA2">
        <w:rPr>
          <w:rFonts w:ascii="Arial" w:eastAsia="宋体" w:hAnsi="Arial" w:cs="Arial"/>
          <w:color w:val="333333"/>
          <w:kern w:val="0"/>
          <w:szCs w:val="21"/>
          <w:shd w:val="clear" w:color="auto" w:fill="FFFFFF"/>
        </w:rPr>
        <w:t>18</w:t>
      </w:r>
    </w:p>
    <w:tbl>
      <w:tblPr>
        <w:tblW w:w="1125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4923"/>
        <w:gridCol w:w="2863"/>
        <w:gridCol w:w="1765"/>
        <w:gridCol w:w="1699"/>
      </w:tblGrid>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主要污染物及特征污染物：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颗粒物、非甲烷总烃</w:t>
            </w:r>
            <w:r w:rsidR="009C3D89">
              <w:rPr>
                <w:rFonts w:ascii="Arial" w:eastAsia="宋体" w:hAnsi="Arial" w:cs="Arial" w:hint="eastAsia"/>
                <w:color w:val="333333"/>
                <w:kern w:val="0"/>
                <w:szCs w:val="21"/>
              </w:rPr>
              <w:t>、</w:t>
            </w:r>
            <w:r w:rsidR="009C3D89">
              <w:rPr>
                <w:rFonts w:ascii="Arial" w:eastAsia="宋体" w:hAnsi="Arial" w:cs="Arial" w:hint="eastAsia"/>
                <w:color w:val="333333"/>
                <w:kern w:val="0"/>
                <w:szCs w:val="21"/>
              </w:rPr>
              <w:t>VOCs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排放方式：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有组织排放</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B845E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执行《山东省区域性大气污染物综合排放标准》</w:t>
            </w:r>
            <w:r w:rsidRPr="00225BA2">
              <w:rPr>
                <w:rFonts w:ascii="Arial" w:eastAsia="宋体" w:hAnsi="Arial" w:cs="Arial"/>
                <w:color w:val="333333"/>
                <w:kern w:val="0"/>
                <w:szCs w:val="21"/>
              </w:rPr>
              <w:t>DB37/2376-201</w:t>
            </w:r>
            <w:r w:rsidR="00B845E2">
              <w:rPr>
                <w:rFonts w:ascii="Arial" w:eastAsia="宋体" w:hAnsi="Arial" w:cs="Arial" w:hint="eastAsia"/>
                <w:color w:val="333333"/>
                <w:kern w:val="0"/>
                <w:szCs w:val="21"/>
              </w:rPr>
              <w:t>3</w:t>
            </w:r>
            <w:r w:rsidRPr="00225BA2">
              <w:rPr>
                <w:rFonts w:ascii="Arial" w:eastAsia="宋体" w:hAnsi="Arial" w:cs="Arial"/>
                <w:color w:val="333333"/>
                <w:kern w:val="0"/>
                <w:szCs w:val="21"/>
              </w:rPr>
              <w:t>（</w:t>
            </w:r>
            <w:r w:rsidRPr="00225BA2">
              <w:rPr>
                <w:rFonts w:ascii="Arial" w:eastAsia="宋体" w:hAnsi="Arial" w:cs="Arial"/>
                <w:color w:val="333333"/>
                <w:kern w:val="0"/>
                <w:szCs w:val="21"/>
              </w:rPr>
              <w:t>mg/ m</w:t>
            </w:r>
            <w:r w:rsidRPr="00225BA2">
              <w:rPr>
                <w:rFonts w:ascii="Arial" w:eastAsia="宋体" w:hAnsi="Arial" w:cs="Arial"/>
                <w:color w:val="333333"/>
                <w:kern w:val="0"/>
                <w:sz w:val="18"/>
                <w:szCs w:val="18"/>
                <w:vertAlign w:val="superscript"/>
              </w:rPr>
              <w:t>3</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颗粒物</w:t>
            </w:r>
            <w:r w:rsidRPr="00225BA2">
              <w:rPr>
                <w:rFonts w:ascii="Arial" w:eastAsia="宋体" w:hAnsi="Arial" w:cs="Arial"/>
                <w:color w:val="333333"/>
                <w:kern w:val="0"/>
                <w:szCs w:val="21"/>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排放浓度（</w:t>
            </w:r>
            <w:r w:rsidRPr="00225BA2">
              <w:rPr>
                <w:rFonts w:ascii="Arial" w:eastAsia="宋体" w:hAnsi="Arial" w:cs="Arial"/>
                <w:color w:val="333333"/>
                <w:kern w:val="0"/>
                <w:szCs w:val="21"/>
              </w:rPr>
              <w:t>mg/m</w:t>
            </w:r>
            <w:r w:rsidRPr="00225BA2">
              <w:rPr>
                <w:rFonts w:ascii="Arial" w:eastAsia="宋体" w:hAnsi="Arial" w:cs="Arial"/>
                <w:color w:val="333333"/>
                <w:kern w:val="0"/>
                <w:sz w:val="18"/>
                <w:szCs w:val="18"/>
                <w:vertAlign w:val="superscript"/>
              </w:rPr>
              <w:t>3</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AB0C6B">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颗粒物</w:t>
            </w:r>
            <w:r w:rsidRPr="00225BA2">
              <w:rPr>
                <w:rFonts w:ascii="Arial" w:eastAsia="宋体" w:hAnsi="Arial" w:cs="Arial"/>
                <w:color w:val="333333"/>
                <w:kern w:val="0"/>
                <w:szCs w:val="21"/>
              </w:rPr>
              <w:t>:2-</w:t>
            </w:r>
            <w:r w:rsidR="00AB0C6B">
              <w:rPr>
                <w:rFonts w:ascii="Arial" w:eastAsia="宋体" w:hAnsi="Arial" w:cs="Arial" w:hint="eastAsia"/>
                <w:color w:val="333333"/>
                <w:kern w:val="0"/>
                <w:szCs w:val="21"/>
              </w:rPr>
              <w:t>5</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执行《橡胶制品工业污染物排放标准》</w:t>
            </w:r>
            <w:r w:rsidRPr="00225BA2">
              <w:rPr>
                <w:rFonts w:ascii="Arial" w:eastAsia="宋体" w:hAnsi="Arial" w:cs="Arial"/>
                <w:color w:val="333333"/>
                <w:kern w:val="0"/>
                <w:szCs w:val="21"/>
              </w:rPr>
              <w:t>GB27632-2011</w:t>
            </w:r>
            <w:r w:rsidRPr="00225BA2">
              <w:rPr>
                <w:rFonts w:ascii="Arial" w:eastAsia="宋体" w:hAnsi="Arial" w:cs="Arial"/>
                <w:color w:val="333333"/>
                <w:kern w:val="0"/>
                <w:szCs w:val="21"/>
              </w:rPr>
              <w:t>（</w:t>
            </w:r>
            <w:r w:rsidRPr="00225BA2">
              <w:rPr>
                <w:rFonts w:ascii="Arial" w:eastAsia="宋体" w:hAnsi="Arial" w:cs="Arial"/>
                <w:color w:val="333333"/>
                <w:kern w:val="0"/>
                <w:szCs w:val="21"/>
              </w:rPr>
              <w:t>mg/ m</w:t>
            </w:r>
            <w:r w:rsidRPr="00225BA2">
              <w:rPr>
                <w:rFonts w:ascii="Arial" w:eastAsia="宋体" w:hAnsi="Arial" w:cs="Arial"/>
                <w:color w:val="333333"/>
                <w:kern w:val="0"/>
                <w:sz w:val="18"/>
                <w:szCs w:val="18"/>
                <w:vertAlign w:val="superscript"/>
              </w:rPr>
              <w:t>3</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非甲烷总烃</w:t>
            </w:r>
            <w:r w:rsidRPr="00225BA2">
              <w:rPr>
                <w:rFonts w:ascii="Arial" w:eastAsia="宋体" w:hAnsi="Arial" w:cs="Arial"/>
                <w:color w:val="333333"/>
                <w:kern w:val="0"/>
                <w:szCs w:val="21"/>
              </w:rPr>
              <w:t>≤10</w:t>
            </w:r>
            <w:r w:rsidR="00AB0C6B">
              <w:rPr>
                <w:rFonts w:ascii="Arial" w:eastAsia="宋体" w:hAnsi="Arial" w:cs="Arial" w:hint="eastAsia"/>
                <w:color w:val="333333"/>
                <w:kern w:val="0"/>
                <w:szCs w:val="21"/>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排放浓度（</w:t>
            </w:r>
            <w:r w:rsidRPr="00225BA2">
              <w:rPr>
                <w:rFonts w:ascii="Arial" w:eastAsia="宋体" w:hAnsi="Arial" w:cs="Arial"/>
                <w:color w:val="333333"/>
                <w:kern w:val="0"/>
                <w:szCs w:val="21"/>
              </w:rPr>
              <w:t>mg/m</w:t>
            </w:r>
            <w:r w:rsidRPr="00225BA2">
              <w:rPr>
                <w:rFonts w:ascii="Arial" w:eastAsia="宋体" w:hAnsi="Arial" w:cs="Arial"/>
                <w:color w:val="333333"/>
                <w:kern w:val="0"/>
                <w:sz w:val="18"/>
                <w:szCs w:val="18"/>
                <w:vertAlign w:val="superscript"/>
              </w:rPr>
              <w:t>3</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984760">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非甲烷总烃</w:t>
            </w:r>
            <w:r w:rsidRPr="00225BA2">
              <w:rPr>
                <w:rFonts w:ascii="Arial" w:eastAsia="宋体" w:hAnsi="Arial" w:cs="Arial"/>
                <w:color w:val="333333"/>
                <w:kern w:val="0"/>
                <w:szCs w:val="21"/>
              </w:rPr>
              <w:t>:1.</w:t>
            </w:r>
            <w:r w:rsidR="00984760">
              <w:rPr>
                <w:rFonts w:ascii="Arial" w:eastAsia="宋体" w:hAnsi="Arial" w:cs="Arial" w:hint="eastAsia"/>
                <w:color w:val="333333"/>
                <w:kern w:val="0"/>
                <w:szCs w:val="21"/>
              </w:rPr>
              <w:t>47</w:t>
            </w:r>
            <w:r w:rsidRPr="00225BA2">
              <w:rPr>
                <w:rFonts w:ascii="Arial" w:eastAsia="宋体" w:hAnsi="Arial" w:cs="Arial"/>
                <w:color w:val="333333"/>
                <w:kern w:val="0"/>
                <w:szCs w:val="21"/>
              </w:rPr>
              <w:t>-</w:t>
            </w:r>
            <w:r w:rsidR="00984760">
              <w:rPr>
                <w:rFonts w:ascii="Arial" w:eastAsia="宋体" w:hAnsi="Arial" w:cs="Arial" w:hint="eastAsia"/>
                <w:color w:val="333333"/>
                <w:kern w:val="0"/>
                <w:szCs w:val="21"/>
              </w:rPr>
              <w:t>2</w:t>
            </w:r>
            <w:r w:rsidRPr="00225BA2">
              <w:rPr>
                <w:rFonts w:ascii="Arial" w:eastAsia="宋体" w:hAnsi="Arial" w:cs="Arial"/>
                <w:color w:val="333333"/>
                <w:kern w:val="0"/>
                <w:szCs w:val="21"/>
              </w:rPr>
              <w:t>.</w:t>
            </w:r>
            <w:r w:rsidR="00984760">
              <w:rPr>
                <w:rFonts w:ascii="Arial" w:eastAsia="宋体" w:hAnsi="Arial" w:cs="Arial" w:hint="eastAsia"/>
                <w:color w:val="333333"/>
                <w:kern w:val="0"/>
                <w:szCs w:val="21"/>
              </w:rPr>
              <w:t>58</w:t>
            </w:r>
          </w:p>
        </w:tc>
      </w:tr>
      <w:tr w:rsidR="009C3D89" w:rsidRPr="00225BA2" w:rsidTr="00276A5F">
        <w:trPr>
          <w:trHeight w:val="315"/>
          <w:jc w:val="center"/>
        </w:trPr>
        <w:tc>
          <w:tcPr>
            <w:tcW w:w="0" w:type="auto"/>
            <w:vMerge w:val="restart"/>
            <w:tcBorders>
              <w:top w:val="outset" w:sz="6" w:space="0" w:color="000000"/>
              <w:left w:val="outset" w:sz="6" w:space="0" w:color="000000"/>
              <w:right w:val="outset" w:sz="6" w:space="0" w:color="000000"/>
            </w:tcBorders>
            <w:shd w:val="clear" w:color="auto" w:fill="FFFFFF"/>
            <w:vAlign w:val="center"/>
            <w:hideMark/>
          </w:tcPr>
          <w:p w:rsidR="009C3D89" w:rsidRPr="00225BA2" w:rsidRDefault="009C3D89" w:rsidP="00B845E2">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执行《挥发性有机物排放标准》</w:t>
            </w:r>
            <w:r>
              <w:rPr>
                <w:rFonts w:ascii="Arial" w:eastAsia="宋体" w:hAnsi="Arial" w:cs="Arial" w:hint="eastAsia"/>
                <w:color w:val="333333"/>
                <w:kern w:val="0"/>
                <w:szCs w:val="21"/>
              </w:rPr>
              <w:t>DB37/2801</w:t>
            </w:r>
            <w:r>
              <w:rPr>
                <w:rFonts w:ascii="Arial" w:eastAsia="宋体" w:hAnsi="Arial" w:cs="Arial" w:hint="eastAsia"/>
                <w:color w:val="333333"/>
                <w:kern w:val="0"/>
                <w:szCs w:val="21"/>
              </w:rPr>
              <w:t>第</w:t>
            </w:r>
            <w:r w:rsidR="00FA0BB1">
              <w:rPr>
                <w:rFonts w:ascii="Arial" w:eastAsia="宋体" w:hAnsi="Arial" w:cs="Arial" w:hint="eastAsia"/>
                <w:color w:val="333333"/>
                <w:kern w:val="0"/>
                <w:szCs w:val="21"/>
              </w:rPr>
              <w:t>六</w:t>
            </w:r>
            <w:r>
              <w:rPr>
                <w:rFonts w:ascii="Arial" w:eastAsia="宋体" w:hAnsi="Arial" w:cs="Arial" w:hint="eastAsia"/>
                <w:color w:val="333333"/>
                <w:kern w:val="0"/>
                <w:szCs w:val="21"/>
              </w:rPr>
              <w:t>部分：</w:t>
            </w:r>
            <w:r w:rsidR="00B845E2">
              <w:rPr>
                <w:rFonts w:ascii="Arial" w:eastAsia="宋体" w:hAnsi="Arial" w:cs="Arial" w:hint="eastAsia"/>
                <w:color w:val="333333"/>
                <w:kern w:val="0"/>
                <w:szCs w:val="21"/>
              </w:rPr>
              <w:t>有机化工行业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C3D89" w:rsidRPr="00984760" w:rsidRDefault="009C3D89" w:rsidP="00225BA2">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VOCs</w:t>
            </w:r>
            <w:r w:rsidRPr="00225BA2">
              <w:rPr>
                <w:rFonts w:ascii="Arial" w:eastAsia="宋体" w:hAnsi="Arial" w:cs="Arial"/>
                <w:color w:val="333333"/>
                <w:kern w:val="0"/>
                <w:szCs w:val="21"/>
              </w:rPr>
              <w:t>≤</w:t>
            </w:r>
            <w:r>
              <w:rPr>
                <w:rFonts w:ascii="Arial" w:eastAsia="宋体" w:hAnsi="Arial" w:cs="Arial" w:hint="eastAsia"/>
                <w:color w:val="333333"/>
                <w:kern w:val="0"/>
                <w:szCs w:val="21"/>
              </w:rPr>
              <w:t>1</w:t>
            </w:r>
            <w:r w:rsidR="006E1F27">
              <w:rPr>
                <w:rFonts w:ascii="Arial" w:eastAsia="宋体" w:hAnsi="Arial" w:cs="Arial" w:hint="eastAsia"/>
                <w:color w:val="333333"/>
                <w:kern w:val="0"/>
                <w:szCs w:val="21"/>
              </w:rPr>
              <w:t>0</w:t>
            </w:r>
          </w:p>
        </w:tc>
        <w:tc>
          <w:tcPr>
            <w:tcW w:w="0" w:type="auto"/>
            <w:tcBorders>
              <w:top w:val="outset" w:sz="6" w:space="0" w:color="000000"/>
              <w:left w:val="outset" w:sz="6" w:space="0" w:color="000000"/>
              <w:right w:val="outset" w:sz="6" w:space="0" w:color="000000"/>
            </w:tcBorders>
            <w:shd w:val="clear" w:color="auto" w:fill="FFFFFF"/>
            <w:vAlign w:val="center"/>
            <w:hideMark/>
          </w:tcPr>
          <w:p w:rsidR="009C3D89" w:rsidRPr="00225BA2" w:rsidRDefault="009C3D89"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排放浓度（</w:t>
            </w:r>
            <w:r w:rsidRPr="00225BA2">
              <w:rPr>
                <w:rFonts w:ascii="Arial" w:eastAsia="宋体" w:hAnsi="Arial" w:cs="Arial"/>
                <w:color w:val="333333"/>
                <w:kern w:val="0"/>
                <w:szCs w:val="21"/>
              </w:rPr>
              <w:t>mg/m</w:t>
            </w:r>
            <w:r w:rsidRPr="00225BA2">
              <w:rPr>
                <w:rFonts w:ascii="Arial" w:eastAsia="宋体" w:hAnsi="Arial" w:cs="Arial"/>
                <w:color w:val="333333"/>
                <w:kern w:val="0"/>
                <w:sz w:val="18"/>
                <w:szCs w:val="18"/>
                <w:vertAlign w:val="superscript"/>
              </w:rPr>
              <w:t>3</w:t>
            </w:r>
            <w:r w:rsidRPr="00225BA2">
              <w:rPr>
                <w:rFonts w:ascii="Arial" w:eastAsia="宋体" w:hAnsi="Arial" w:cs="Arial"/>
                <w:color w:val="333333"/>
                <w:kern w:val="0"/>
                <w:szCs w:val="21"/>
              </w:rPr>
              <w:t>）：</w:t>
            </w:r>
          </w:p>
        </w:tc>
        <w:tc>
          <w:tcPr>
            <w:tcW w:w="0" w:type="auto"/>
            <w:tcBorders>
              <w:top w:val="outset" w:sz="6" w:space="0" w:color="000000"/>
              <w:left w:val="outset" w:sz="6" w:space="0" w:color="000000"/>
              <w:right w:val="outset" w:sz="6" w:space="0" w:color="000000"/>
            </w:tcBorders>
            <w:shd w:val="clear" w:color="auto" w:fill="FFFFFF"/>
            <w:vAlign w:val="center"/>
            <w:hideMark/>
          </w:tcPr>
          <w:p w:rsidR="009C3D89" w:rsidRPr="00225BA2" w:rsidRDefault="009C3D89" w:rsidP="00984760">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VOCs</w:t>
            </w:r>
            <w:r>
              <w:rPr>
                <w:rFonts w:ascii="Arial" w:eastAsia="宋体" w:hAnsi="Arial" w:cs="Arial" w:hint="eastAsia"/>
                <w:color w:val="333333"/>
                <w:kern w:val="0"/>
                <w:szCs w:val="21"/>
              </w:rPr>
              <w:t>：</w:t>
            </w:r>
            <w:r w:rsidR="0074363C">
              <w:rPr>
                <w:rFonts w:ascii="Arial" w:eastAsia="宋体" w:hAnsi="Arial" w:cs="Arial" w:hint="eastAsia"/>
                <w:color w:val="333333"/>
                <w:kern w:val="0"/>
                <w:szCs w:val="21"/>
              </w:rPr>
              <w:t xml:space="preserve">0.12 </w:t>
            </w:r>
          </w:p>
        </w:tc>
      </w:tr>
      <w:tr w:rsidR="009C3D89" w:rsidRPr="00225BA2" w:rsidTr="00276A5F">
        <w:trPr>
          <w:trHeight w:val="315"/>
          <w:jc w:val="center"/>
        </w:trPr>
        <w:tc>
          <w:tcPr>
            <w:tcW w:w="0" w:type="auto"/>
            <w:vMerge/>
            <w:tcBorders>
              <w:left w:val="outset" w:sz="6" w:space="0" w:color="000000"/>
              <w:bottom w:val="outset" w:sz="6" w:space="0" w:color="000000"/>
              <w:right w:val="outset" w:sz="6" w:space="0" w:color="000000"/>
            </w:tcBorders>
            <w:shd w:val="clear" w:color="auto" w:fill="FFFFFF"/>
            <w:vAlign w:val="center"/>
            <w:hideMark/>
          </w:tcPr>
          <w:p w:rsidR="009C3D89" w:rsidRDefault="009C3D89" w:rsidP="00984760">
            <w:pPr>
              <w:widowControl/>
              <w:spacing w:line="300" w:lineRule="atLeast"/>
              <w:jc w:val="left"/>
              <w:rPr>
                <w:rFonts w:ascii="Arial" w:eastAsia="宋体" w:hAnsi="Arial" w:cs="Arial"/>
                <w:color w:val="333333"/>
                <w:kern w:val="0"/>
                <w:szCs w:val="21"/>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C3D89" w:rsidRDefault="00A45051" w:rsidP="00A45051">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VOCs</w:t>
            </w:r>
            <w:r w:rsidRPr="00225BA2">
              <w:rPr>
                <w:rFonts w:ascii="Arial" w:eastAsia="宋体" w:hAnsi="Arial" w:cs="Arial"/>
                <w:color w:val="333333"/>
                <w:kern w:val="0"/>
                <w:szCs w:val="21"/>
              </w:rPr>
              <w:t>≤</w:t>
            </w:r>
            <w:r w:rsidR="006E1F27">
              <w:rPr>
                <w:rFonts w:ascii="Arial" w:eastAsia="宋体" w:hAnsi="Arial" w:cs="Arial" w:hint="eastAsia"/>
                <w:color w:val="333333"/>
                <w:kern w:val="0"/>
                <w:szCs w:val="21"/>
              </w:rPr>
              <w:t>6</w:t>
            </w:r>
          </w:p>
        </w:tc>
        <w:tc>
          <w:tcPr>
            <w:tcW w:w="0" w:type="auto"/>
            <w:tcBorders>
              <w:left w:val="outset" w:sz="6" w:space="0" w:color="000000"/>
              <w:bottom w:val="outset" w:sz="6" w:space="0" w:color="000000"/>
              <w:right w:val="outset" w:sz="6" w:space="0" w:color="000000"/>
            </w:tcBorders>
            <w:shd w:val="clear" w:color="auto" w:fill="FFFFFF"/>
            <w:vAlign w:val="center"/>
            <w:hideMark/>
          </w:tcPr>
          <w:p w:rsidR="009C3D89" w:rsidRPr="00225BA2" w:rsidRDefault="00A45051" w:rsidP="00225BA2">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排放速率（</w:t>
            </w:r>
            <w:r>
              <w:rPr>
                <w:rFonts w:ascii="Arial" w:eastAsia="宋体" w:hAnsi="Arial" w:cs="Arial" w:hint="eastAsia"/>
                <w:color w:val="333333"/>
                <w:kern w:val="0"/>
                <w:szCs w:val="21"/>
              </w:rPr>
              <w:t>kg/h</w:t>
            </w:r>
            <w:r>
              <w:rPr>
                <w:rFonts w:ascii="Arial" w:eastAsia="宋体" w:hAnsi="Arial" w:cs="Arial" w:hint="eastAsia"/>
                <w:color w:val="333333"/>
                <w:kern w:val="0"/>
                <w:szCs w:val="21"/>
              </w:rPr>
              <w:t>）</w:t>
            </w:r>
          </w:p>
        </w:tc>
        <w:tc>
          <w:tcPr>
            <w:tcW w:w="0" w:type="auto"/>
            <w:tcBorders>
              <w:left w:val="outset" w:sz="6" w:space="0" w:color="000000"/>
              <w:bottom w:val="outset" w:sz="6" w:space="0" w:color="000000"/>
              <w:right w:val="outset" w:sz="6" w:space="0" w:color="000000"/>
            </w:tcBorders>
            <w:shd w:val="clear" w:color="auto" w:fill="FFFFFF"/>
            <w:vAlign w:val="center"/>
            <w:hideMark/>
          </w:tcPr>
          <w:p w:rsidR="009C3D89" w:rsidRDefault="0074363C" w:rsidP="00984760">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VOCs</w:t>
            </w:r>
            <w:r>
              <w:rPr>
                <w:rFonts w:ascii="Arial" w:eastAsia="宋体" w:hAnsi="Arial" w:cs="Arial" w:hint="eastAsia"/>
                <w:color w:val="333333"/>
                <w:kern w:val="0"/>
                <w:szCs w:val="21"/>
              </w:rPr>
              <w:t>：</w:t>
            </w:r>
            <w:r w:rsidR="00C756A7">
              <w:rPr>
                <w:rFonts w:ascii="Arial" w:eastAsia="宋体" w:hAnsi="Arial" w:cs="Arial" w:hint="eastAsia"/>
                <w:color w:val="333333"/>
                <w:kern w:val="0"/>
                <w:szCs w:val="21"/>
              </w:rPr>
              <w:t>0.0756</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核定排放总量（</w:t>
            </w:r>
            <w:r w:rsidRPr="00225BA2">
              <w:rPr>
                <w:rFonts w:ascii="Arial" w:eastAsia="宋体" w:hAnsi="Arial" w:cs="Arial"/>
                <w:color w:val="333333"/>
                <w:kern w:val="0"/>
                <w:szCs w:val="21"/>
              </w:rPr>
              <w:t>t/a</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颗粒物</w:t>
            </w:r>
            <w:r w:rsidRPr="00225BA2">
              <w:rPr>
                <w:rFonts w:ascii="Arial" w:eastAsia="宋体" w:hAnsi="Arial" w:cs="Arial"/>
                <w:color w:val="333333"/>
                <w:kern w:val="0"/>
                <w:szCs w:val="21"/>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年排放总量（</w:t>
            </w:r>
            <w:r w:rsidRPr="00225BA2">
              <w:rPr>
                <w:rFonts w:ascii="Arial" w:eastAsia="宋体" w:hAnsi="Arial" w:cs="Arial"/>
                <w:color w:val="333333"/>
                <w:kern w:val="0"/>
                <w:szCs w:val="21"/>
              </w:rPr>
              <w:t>t/a</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颗粒物</w:t>
            </w:r>
            <w:r w:rsidRPr="00225BA2">
              <w:rPr>
                <w:rFonts w:ascii="Arial" w:eastAsia="宋体" w:hAnsi="Arial" w:cs="Arial"/>
                <w:color w:val="333333"/>
                <w:kern w:val="0"/>
                <w:szCs w:val="21"/>
              </w:rPr>
              <w:t>:6.19</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主要污染物及特征污染物：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非甲烷总烃、臭气浓度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排放方式：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无组织排放</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8B1338" w:rsidP="002E7974">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执行《</w:t>
            </w:r>
            <w:r w:rsidR="002E7974">
              <w:rPr>
                <w:rFonts w:ascii="Arial" w:eastAsia="宋体" w:hAnsi="Arial" w:cs="Arial" w:hint="eastAsia"/>
                <w:color w:val="333333"/>
                <w:kern w:val="0"/>
                <w:szCs w:val="21"/>
              </w:rPr>
              <w:t>恶臭污染物排放标准</w:t>
            </w:r>
            <w:r>
              <w:rPr>
                <w:rFonts w:ascii="Arial" w:eastAsia="宋体" w:hAnsi="Arial" w:cs="Arial" w:hint="eastAsia"/>
                <w:color w:val="333333"/>
                <w:kern w:val="0"/>
                <w:szCs w:val="21"/>
              </w:rPr>
              <w:t>》</w:t>
            </w:r>
            <w:r w:rsidR="002E7974">
              <w:rPr>
                <w:rFonts w:ascii="Arial" w:eastAsia="宋体" w:hAnsi="Arial" w:cs="Arial" w:hint="eastAsia"/>
                <w:color w:val="333333"/>
                <w:kern w:val="0"/>
                <w:szCs w:val="21"/>
              </w:rPr>
              <w:t>GB14554</w:t>
            </w:r>
            <w:r w:rsidR="002E7974">
              <w:rPr>
                <w:rFonts w:ascii="Arial" w:eastAsia="宋体" w:hAnsi="Arial" w:cs="Arial" w:hint="eastAsia"/>
                <w:color w:val="333333"/>
                <w:kern w:val="0"/>
                <w:szCs w:val="21"/>
              </w:rPr>
              <w:t>—</w:t>
            </w:r>
            <w:r w:rsidR="002E7974">
              <w:rPr>
                <w:rFonts w:ascii="Arial" w:eastAsia="宋体" w:hAnsi="Arial" w:cs="Arial" w:hint="eastAsia"/>
                <w:color w:val="333333"/>
                <w:kern w:val="0"/>
                <w:szCs w:val="21"/>
              </w:rPr>
              <w:t>1993</w:t>
            </w:r>
            <w:r w:rsidR="002E7974" w:rsidRPr="00225BA2">
              <w:rPr>
                <w:rFonts w:ascii="Arial" w:eastAsia="宋体" w:hAnsi="Arial" w:cs="Arial"/>
                <w:color w:val="333333"/>
                <w:kern w:val="0"/>
                <w:szCs w:val="21"/>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E7974">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臭气浓度</w:t>
            </w:r>
            <w:r w:rsidRPr="00225BA2">
              <w:rPr>
                <w:rFonts w:ascii="Arial" w:eastAsia="宋体" w:hAnsi="Arial" w:cs="Arial"/>
                <w:color w:val="333333"/>
                <w:kern w:val="0"/>
                <w:szCs w:val="21"/>
              </w:rPr>
              <w:t>≤</w:t>
            </w:r>
            <w:r w:rsidR="002E7974">
              <w:rPr>
                <w:rFonts w:ascii="Arial" w:eastAsia="宋体" w:hAnsi="Arial" w:cs="Arial" w:hint="eastAsia"/>
                <w:color w:val="333333"/>
                <w:kern w:val="0"/>
                <w:szCs w:val="21"/>
              </w:rPr>
              <w:t>20</w:t>
            </w:r>
            <w:r w:rsidRPr="00225BA2">
              <w:rPr>
                <w:rFonts w:ascii="Arial" w:eastAsia="宋体" w:hAnsi="Arial" w:cs="Arial"/>
                <w:color w:val="333333"/>
                <w:kern w:val="0"/>
                <w:szCs w:val="21"/>
              </w:rPr>
              <w:t>（无量纲）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排放值（无量纲）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8B1338">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11-1</w:t>
            </w:r>
            <w:r w:rsidR="008B1338">
              <w:rPr>
                <w:rFonts w:ascii="Arial" w:eastAsia="宋体" w:hAnsi="Arial" w:cs="Arial" w:hint="eastAsia"/>
                <w:color w:val="333333"/>
                <w:kern w:val="0"/>
                <w:szCs w:val="21"/>
              </w:rPr>
              <w:t>6</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执行《橡胶制品工业污染物排放标准》</w:t>
            </w:r>
            <w:r w:rsidRPr="00225BA2">
              <w:rPr>
                <w:rFonts w:ascii="Arial" w:eastAsia="宋体" w:hAnsi="Arial" w:cs="Arial"/>
                <w:color w:val="333333"/>
                <w:kern w:val="0"/>
                <w:szCs w:val="21"/>
              </w:rPr>
              <w:t>GB27632-2011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非甲烷总烃</w:t>
            </w:r>
            <w:r w:rsidRPr="00225BA2">
              <w:rPr>
                <w:rFonts w:ascii="Arial" w:eastAsia="宋体" w:hAnsi="Arial" w:cs="Arial"/>
                <w:color w:val="333333"/>
                <w:kern w:val="0"/>
                <w:szCs w:val="21"/>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排放浓度（</w:t>
            </w:r>
            <w:r w:rsidRPr="00225BA2">
              <w:rPr>
                <w:rFonts w:ascii="Arial" w:eastAsia="宋体" w:hAnsi="Arial" w:cs="Arial"/>
                <w:color w:val="333333"/>
                <w:kern w:val="0"/>
                <w:szCs w:val="21"/>
              </w:rPr>
              <w:t>mg/m</w:t>
            </w:r>
            <w:r w:rsidRPr="00225BA2">
              <w:rPr>
                <w:rFonts w:ascii="Arial" w:eastAsia="宋体" w:hAnsi="Arial" w:cs="Arial"/>
                <w:color w:val="333333"/>
                <w:kern w:val="0"/>
                <w:sz w:val="18"/>
                <w:szCs w:val="18"/>
                <w:vertAlign w:val="superscript"/>
              </w:rPr>
              <w:t>3</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8B1338" w:rsidP="00225BA2">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0</w:t>
            </w:r>
            <w:r>
              <w:rPr>
                <w:rFonts w:ascii="Arial" w:eastAsia="宋体" w:hAnsi="Arial" w:cs="Arial" w:hint="eastAsia"/>
                <w:color w:val="333333"/>
                <w:kern w:val="0"/>
                <w:szCs w:val="21"/>
              </w:rPr>
              <w:t>．</w:t>
            </w:r>
            <w:r>
              <w:rPr>
                <w:rFonts w:ascii="Arial" w:eastAsia="宋体" w:hAnsi="Arial" w:cs="Arial" w:hint="eastAsia"/>
                <w:color w:val="333333"/>
                <w:kern w:val="0"/>
                <w:szCs w:val="21"/>
              </w:rPr>
              <w:t>20-0.45</w:t>
            </w:r>
          </w:p>
        </w:tc>
      </w:tr>
      <w:tr w:rsidR="008B1338" w:rsidRPr="00225BA2" w:rsidTr="008B1338">
        <w:trPr>
          <w:trHeight w:val="398"/>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1338" w:rsidRPr="00225BA2" w:rsidRDefault="008B1338" w:rsidP="00B845E2">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执行《挥发性有机物排放标准》</w:t>
            </w:r>
            <w:r>
              <w:rPr>
                <w:rFonts w:ascii="Arial" w:eastAsia="宋体" w:hAnsi="Arial" w:cs="Arial" w:hint="eastAsia"/>
                <w:color w:val="333333"/>
                <w:kern w:val="0"/>
                <w:szCs w:val="21"/>
              </w:rPr>
              <w:t>DB37/2801</w:t>
            </w:r>
            <w:r>
              <w:rPr>
                <w:rFonts w:ascii="Arial" w:eastAsia="宋体" w:hAnsi="Arial" w:cs="Arial" w:hint="eastAsia"/>
                <w:color w:val="333333"/>
                <w:kern w:val="0"/>
                <w:szCs w:val="21"/>
              </w:rPr>
              <w:t>第</w:t>
            </w:r>
            <w:r w:rsidR="00B845E2">
              <w:rPr>
                <w:rFonts w:ascii="Arial" w:eastAsia="宋体" w:hAnsi="Arial" w:cs="Arial" w:hint="eastAsia"/>
                <w:color w:val="333333"/>
                <w:kern w:val="0"/>
                <w:szCs w:val="21"/>
              </w:rPr>
              <w:t>六</w:t>
            </w:r>
            <w:r>
              <w:rPr>
                <w:rFonts w:ascii="Arial" w:eastAsia="宋体" w:hAnsi="Arial" w:cs="Arial" w:hint="eastAsia"/>
                <w:color w:val="333333"/>
                <w:kern w:val="0"/>
                <w:szCs w:val="21"/>
              </w:rPr>
              <w:t>部分：</w:t>
            </w:r>
            <w:r w:rsidR="00B845E2">
              <w:rPr>
                <w:rFonts w:ascii="Arial" w:eastAsia="宋体" w:hAnsi="Arial" w:cs="Arial" w:hint="eastAsia"/>
                <w:color w:val="333333"/>
                <w:kern w:val="0"/>
                <w:szCs w:val="21"/>
              </w:rPr>
              <w:t>有机化工行业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1338" w:rsidRPr="00225BA2" w:rsidRDefault="008B1338" w:rsidP="00225BA2">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VOCs</w:t>
            </w:r>
            <w:r w:rsidR="001B088F" w:rsidRPr="00225BA2">
              <w:rPr>
                <w:rFonts w:ascii="Arial" w:eastAsia="宋体" w:hAnsi="Arial" w:cs="Arial"/>
                <w:color w:val="333333"/>
                <w:kern w:val="0"/>
                <w:szCs w:val="21"/>
              </w:rPr>
              <w:t>≤</w:t>
            </w:r>
            <w:r w:rsidR="001B088F">
              <w:rPr>
                <w:rFonts w:ascii="Arial" w:eastAsia="宋体" w:hAnsi="Arial" w:cs="Arial" w:hint="eastAsia"/>
                <w:color w:val="333333"/>
                <w:kern w:val="0"/>
                <w:szCs w:val="21"/>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1338" w:rsidRPr="00225BA2" w:rsidRDefault="008B1338"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排放浓度（</w:t>
            </w:r>
            <w:r w:rsidRPr="00225BA2">
              <w:rPr>
                <w:rFonts w:ascii="Arial" w:eastAsia="宋体" w:hAnsi="Arial" w:cs="Arial"/>
                <w:color w:val="333333"/>
                <w:kern w:val="0"/>
                <w:szCs w:val="21"/>
              </w:rPr>
              <w:t>mg/m</w:t>
            </w:r>
            <w:r w:rsidRPr="00225BA2">
              <w:rPr>
                <w:rFonts w:ascii="Arial" w:eastAsia="宋体" w:hAnsi="Arial" w:cs="Arial"/>
                <w:color w:val="333333"/>
                <w:kern w:val="0"/>
                <w:sz w:val="18"/>
                <w:szCs w:val="18"/>
                <w:vertAlign w:val="superscript"/>
              </w:rPr>
              <w:t>3</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1338" w:rsidRDefault="001B088F" w:rsidP="00225BA2">
            <w:pPr>
              <w:widowControl/>
              <w:spacing w:line="300" w:lineRule="atLeast"/>
              <w:jc w:val="left"/>
              <w:rPr>
                <w:rFonts w:ascii="Arial" w:eastAsia="宋体" w:hAnsi="Arial" w:cs="Arial"/>
                <w:color w:val="333333"/>
                <w:kern w:val="0"/>
                <w:szCs w:val="21"/>
              </w:rPr>
            </w:pPr>
            <w:r>
              <w:rPr>
                <w:rFonts w:ascii="Arial" w:eastAsia="宋体" w:hAnsi="Arial" w:cs="Arial" w:hint="eastAsia"/>
                <w:color w:val="333333"/>
                <w:kern w:val="0"/>
                <w:szCs w:val="21"/>
              </w:rPr>
              <w:t>未检出</w:t>
            </w:r>
          </w:p>
        </w:tc>
      </w:tr>
      <w:tr w:rsidR="00225BA2" w:rsidRPr="00225BA2" w:rsidTr="00225BA2">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center"/>
              <w:rPr>
                <w:rFonts w:ascii="Arial" w:eastAsia="宋体" w:hAnsi="Arial" w:cs="Arial"/>
                <w:color w:val="333333"/>
                <w:kern w:val="0"/>
                <w:szCs w:val="21"/>
              </w:rPr>
            </w:pPr>
            <w:r w:rsidRPr="00225BA2">
              <w:rPr>
                <w:rFonts w:ascii="Arial" w:eastAsia="宋体" w:hAnsi="Arial" w:cs="Arial"/>
                <w:color w:val="333333"/>
                <w:kern w:val="0"/>
                <w:szCs w:val="21"/>
              </w:rPr>
              <w:t>超标情况：</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center"/>
              <w:rPr>
                <w:rFonts w:ascii="Arial" w:eastAsia="宋体" w:hAnsi="Arial" w:cs="Arial"/>
                <w:color w:val="333333"/>
                <w:kern w:val="0"/>
                <w:szCs w:val="21"/>
              </w:rPr>
            </w:pPr>
            <w:r w:rsidRPr="00225BA2">
              <w:rPr>
                <w:rFonts w:ascii="Arial" w:eastAsia="宋体" w:hAnsi="Arial" w:cs="Arial"/>
                <w:color w:val="333333"/>
                <w:kern w:val="0"/>
                <w:szCs w:val="21"/>
              </w:rPr>
              <w:t>达标</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防治污染设施建设：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脉冲式布袋除尘器，有机废气催化处理系统。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运行情况：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center"/>
              <w:rPr>
                <w:rFonts w:ascii="Arial" w:eastAsia="宋体" w:hAnsi="Arial" w:cs="Arial"/>
                <w:color w:val="333333"/>
                <w:kern w:val="0"/>
                <w:szCs w:val="21"/>
              </w:rPr>
            </w:pPr>
            <w:r w:rsidRPr="00225BA2">
              <w:rPr>
                <w:rFonts w:ascii="Arial" w:eastAsia="宋体" w:hAnsi="Arial" w:cs="Arial"/>
                <w:color w:val="333333"/>
                <w:kern w:val="0"/>
                <w:szCs w:val="21"/>
              </w:rPr>
              <w:t>正常</w:t>
            </w:r>
          </w:p>
        </w:tc>
      </w:tr>
    </w:tbl>
    <w:p w:rsidR="00225BA2" w:rsidRPr="00225BA2" w:rsidRDefault="00E937E4" w:rsidP="00225BA2">
      <w:pPr>
        <w:widowControl/>
        <w:jc w:val="left"/>
        <w:rPr>
          <w:rFonts w:ascii="宋体" w:eastAsia="宋体" w:hAnsi="宋体" w:cs="宋体"/>
          <w:kern w:val="0"/>
          <w:sz w:val="24"/>
          <w:szCs w:val="24"/>
        </w:rPr>
      </w:pPr>
      <w:r>
        <w:rPr>
          <w:rFonts w:ascii="宋体" w:eastAsia="宋体" w:hAnsi="宋体" w:cs="宋体" w:hint="eastAsia"/>
          <w:b/>
          <w:bCs/>
          <w:color w:val="333333"/>
          <w:kern w:val="0"/>
        </w:rPr>
        <w:t>③</w:t>
      </w:r>
      <w:r w:rsidR="00225BA2" w:rsidRPr="00225BA2">
        <w:rPr>
          <w:rFonts w:ascii="Arial" w:eastAsia="宋体" w:hAnsi="Arial" w:cs="Arial"/>
          <w:b/>
          <w:bCs/>
          <w:color w:val="333333"/>
          <w:kern w:val="0"/>
        </w:rPr>
        <w:t>废水排放信息：</w:t>
      </w:r>
      <w:r w:rsidR="00225BA2" w:rsidRPr="00225BA2">
        <w:rPr>
          <w:rFonts w:ascii="Arial" w:eastAsia="宋体" w:hAnsi="Arial" w:cs="Arial"/>
          <w:color w:val="333333"/>
          <w:kern w:val="0"/>
          <w:szCs w:val="21"/>
          <w:shd w:val="clear" w:color="auto" w:fill="FFFFFF"/>
        </w:rPr>
        <w:t>排放口数量：</w:t>
      </w:r>
      <w:r w:rsidR="00225BA2" w:rsidRPr="00225BA2">
        <w:rPr>
          <w:rFonts w:ascii="Arial" w:eastAsia="宋体" w:hAnsi="Arial" w:cs="Arial"/>
          <w:color w:val="333333"/>
          <w:kern w:val="0"/>
          <w:szCs w:val="21"/>
          <w:shd w:val="clear" w:color="auto" w:fill="FFFFFF"/>
        </w:rPr>
        <w:t>1</w:t>
      </w:r>
    </w:p>
    <w:tbl>
      <w:tblPr>
        <w:tblW w:w="1125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6284"/>
        <w:gridCol w:w="1284"/>
        <w:gridCol w:w="2040"/>
        <w:gridCol w:w="1642"/>
      </w:tblGrid>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主要污染物及特征污染物：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COD</w:t>
            </w:r>
            <w:r w:rsidRPr="00225BA2">
              <w:rPr>
                <w:rFonts w:ascii="Arial" w:eastAsia="宋体" w:hAnsi="Arial" w:cs="Arial"/>
                <w:color w:val="333333"/>
                <w:kern w:val="0"/>
                <w:sz w:val="18"/>
                <w:szCs w:val="18"/>
                <w:vertAlign w:val="subscript"/>
              </w:rPr>
              <w:t>cr</w:t>
            </w:r>
            <w:r w:rsidRPr="00225BA2">
              <w:rPr>
                <w:rFonts w:ascii="Arial" w:eastAsia="宋体" w:hAnsi="Arial" w:cs="Arial"/>
                <w:color w:val="333333"/>
                <w:kern w:val="0"/>
                <w:szCs w:val="21"/>
              </w:rPr>
              <w:t>、氨氮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排放方式：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有组织排放</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执行《橡胶制品工业污染物排放标准》</w:t>
            </w:r>
            <w:r w:rsidRPr="00225BA2">
              <w:rPr>
                <w:rFonts w:ascii="Arial" w:eastAsia="宋体" w:hAnsi="Arial" w:cs="Arial"/>
                <w:color w:val="333333"/>
                <w:kern w:val="0"/>
                <w:szCs w:val="21"/>
              </w:rPr>
              <w:t>GB27632-2011</w:t>
            </w:r>
            <w:r w:rsidRPr="00225BA2">
              <w:rPr>
                <w:rFonts w:ascii="Arial" w:eastAsia="宋体" w:hAnsi="Arial" w:cs="Arial"/>
                <w:color w:val="333333"/>
                <w:kern w:val="0"/>
                <w:szCs w:val="21"/>
              </w:rPr>
              <w:t>（</w:t>
            </w:r>
            <w:r w:rsidRPr="00225BA2">
              <w:rPr>
                <w:rFonts w:ascii="Arial" w:eastAsia="宋体" w:hAnsi="Arial" w:cs="Arial"/>
                <w:color w:val="333333"/>
                <w:kern w:val="0"/>
                <w:szCs w:val="21"/>
              </w:rPr>
              <w:t>mg/L</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COD</w:t>
            </w:r>
            <w:r w:rsidRPr="00225BA2">
              <w:rPr>
                <w:rFonts w:ascii="Arial" w:eastAsia="宋体" w:hAnsi="Arial" w:cs="Arial"/>
                <w:color w:val="333333"/>
                <w:kern w:val="0"/>
                <w:sz w:val="18"/>
                <w:szCs w:val="18"/>
                <w:vertAlign w:val="subscript"/>
              </w:rPr>
              <w:t>cr</w:t>
            </w:r>
            <w:r w:rsidRPr="00225BA2">
              <w:rPr>
                <w:rFonts w:ascii="Arial" w:eastAsia="宋体" w:hAnsi="Arial" w:cs="Arial"/>
                <w:color w:val="333333"/>
                <w:kern w:val="0"/>
                <w:szCs w:val="21"/>
              </w:rPr>
              <w:t>≤300</w:t>
            </w:r>
            <w:r w:rsidRPr="00225BA2">
              <w:rPr>
                <w:rFonts w:ascii="Arial" w:eastAsia="宋体" w:hAnsi="Arial" w:cs="Arial"/>
                <w:color w:val="333333"/>
                <w:kern w:val="0"/>
                <w:szCs w:val="21"/>
              </w:rPr>
              <w:br/>
            </w:r>
            <w:r w:rsidRPr="00225BA2">
              <w:rPr>
                <w:rFonts w:ascii="Arial" w:eastAsia="宋体" w:hAnsi="Arial" w:cs="Arial"/>
                <w:color w:val="333333"/>
                <w:kern w:val="0"/>
                <w:szCs w:val="21"/>
              </w:rPr>
              <w:t>氨氮</w:t>
            </w:r>
            <w:r w:rsidRPr="00225BA2">
              <w:rPr>
                <w:rFonts w:ascii="Arial" w:eastAsia="宋体" w:hAnsi="Arial" w:cs="Arial"/>
                <w:color w:val="333333"/>
                <w:kern w:val="0"/>
                <w:szCs w:val="2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排放浓度（</w:t>
            </w:r>
            <w:r w:rsidRPr="00225BA2">
              <w:rPr>
                <w:rFonts w:ascii="Arial" w:eastAsia="宋体" w:hAnsi="Arial" w:cs="Arial"/>
                <w:color w:val="333333"/>
                <w:kern w:val="0"/>
                <w:szCs w:val="21"/>
              </w:rPr>
              <w:t>mg/L</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3C22C4">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COD</w:t>
            </w:r>
            <w:r w:rsidRPr="00225BA2">
              <w:rPr>
                <w:rFonts w:ascii="Arial" w:eastAsia="宋体" w:hAnsi="Arial" w:cs="Arial"/>
                <w:color w:val="333333"/>
                <w:kern w:val="0"/>
                <w:sz w:val="18"/>
                <w:szCs w:val="18"/>
                <w:vertAlign w:val="subscript"/>
              </w:rPr>
              <w:t>cr</w:t>
            </w:r>
            <w:r w:rsidRPr="00225BA2">
              <w:rPr>
                <w:rFonts w:ascii="Arial" w:eastAsia="宋体" w:hAnsi="Arial" w:cs="Arial"/>
                <w:color w:val="333333"/>
                <w:kern w:val="0"/>
                <w:szCs w:val="21"/>
              </w:rPr>
              <w:t>：</w:t>
            </w:r>
            <w:r w:rsidRPr="00225BA2">
              <w:rPr>
                <w:rFonts w:ascii="Arial" w:eastAsia="宋体" w:hAnsi="Arial" w:cs="Arial"/>
                <w:color w:val="333333"/>
                <w:kern w:val="0"/>
                <w:szCs w:val="21"/>
              </w:rPr>
              <w:t>12</w:t>
            </w:r>
            <w:r w:rsidR="003C22C4">
              <w:rPr>
                <w:rFonts w:ascii="Arial" w:eastAsia="宋体" w:hAnsi="Arial" w:cs="Arial" w:hint="eastAsia"/>
                <w:color w:val="333333"/>
                <w:kern w:val="0"/>
                <w:szCs w:val="21"/>
              </w:rPr>
              <w:t>0</w:t>
            </w:r>
            <w:r w:rsidRPr="00225BA2">
              <w:rPr>
                <w:rFonts w:ascii="Arial" w:eastAsia="宋体" w:hAnsi="Arial" w:cs="Arial"/>
                <w:color w:val="333333"/>
                <w:kern w:val="0"/>
                <w:szCs w:val="21"/>
              </w:rPr>
              <w:t>-12</w:t>
            </w:r>
            <w:r w:rsidR="003C22C4">
              <w:rPr>
                <w:rFonts w:ascii="Arial" w:eastAsia="宋体" w:hAnsi="Arial" w:cs="Arial" w:hint="eastAsia"/>
                <w:color w:val="333333"/>
                <w:kern w:val="0"/>
                <w:szCs w:val="21"/>
              </w:rPr>
              <w:t>6</w:t>
            </w:r>
            <w:r w:rsidRPr="00225BA2">
              <w:rPr>
                <w:rFonts w:ascii="Arial" w:eastAsia="宋体" w:hAnsi="Arial" w:cs="Arial"/>
                <w:color w:val="333333"/>
                <w:kern w:val="0"/>
                <w:szCs w:val="21"/>
              </w:rPr>
              <w:br/>
            </w:r>
            <w:r w:rsidRPr="00225BA2">
              <w:rPr>
                <w:rFonts w:ascii="Arial" w:eastAsia="宋体" w:hAnsi="Arial" w:cs="Arial"/>
                <w:color w:val="333333"/>
                <w:kern w:val="0"/>
                <w:szCs w:val="21"/>
              </w:rPr>
              <w:t>氨氮：</w:t>
            </w:r>
            <w:r w:rsidRPr="00225BA2">
              <w:rPr>
                <w:rFonts w:ascii="Arial" w:eastAsia="宋体" w:hAnsi="Arial" w:cs="Arial"/>
                <w:color w:val="333333"/>
                <w:kern w:val="0"/>
                <w:szCs w:val="21"/>
              </w:rPr>
              <w:t>15.</w:t>
            </w:r>
            <w:r w:rsidR="003C22C4">
              <w:rPr>
                <w:rFonts w:ascii="Arial" w:eastAsia="宋体" w:hAnsi="Arial" w:cs="Arial" w:hint="eastAsia"/>
                <w:color w:val="333333"/>
                <w:kern w:val="0"/>
                <w:szCs w:val="21"/>
              </w:rPr>
              <w:t>6</w:t>
            </w:r>
            <w:r w:rsidRPr="00225BA2">
              <w:rPr>
                <w:rFonts w:ascii="Arial" w:eastAsia="宋体" w:hAnsi="Arial" w:cs="Arial"/>
                <w:color w:val="333333"/>
                <w:kern w:val="0"/>
                <w:szCs w:val="21"/>
              </w:rPr>
              <w:t>-17.</w:t>
            </w:r>
            <w:r w:rsidR="003C22C4">
              <w:rPr>
                <w:rFonts w:ascii="Arial" w:eastAsia="宋体" w:hAnsi="Arial" w:cs="Arial" w:hint="eastAsia"/>
                <w:color w:val="333333"/>
                <w:kern w:val="0"/>
                <w:szCs w:val="21"/>
              </w:rPr>
              <w:t>1</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核定排放总量（</w:t>
            </w:r>
            <w:r w:rsidRPr="00225BA2">
              <w:rPr>
                <w:rFonts w:ascii="Arial" w:eastAsia="宋体" w:hAnsi="Arial" w:cs="Arial"/>
                <w:color w:val="333333"/>
                <w:kern w:val="0"/>
                <w:szCs w:val="21"/>
              </w:rPr>
              <w:t>t/a</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3C22C4">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COD</w:t>
            </w:r>
            <w:r w:rsidRPr="00225BA2">
              <w:rPr>
                <w:rFonts w:ascii="Arial" w:eastAsia="宋体" w:hAnsi="Arial" w:cs="Arial"/>
                <w:color w:val="333333"/>
                <w:kern w:val="0"/>
                <w:sz w:val="18"/>
                <w:szCs w:val="18"/>
                <w:vertAlign w:val="subscript"/>
              </w:rPr>
              <w:t>cr</w:t>
            </w:r>
            <w:r w:rsidRPr="00225BA2">
              <w:rPr>
                <w:rFonts w:ascii="Arial" w:eastAsia="宋体" w:hAnsi="Arial" w:cs="Arial"/>
                <w:color w:val="333333"/>
                <w:kern w:val="0"/>
                <w:szCs w:val="21"/>
              </w:rPr>
              <w:t>≤4</w:t>
            </w:r>
            <w:r w:rsidR="003C22C4">
              <w:rPr>
                <w:rFonts w:ascii="Arial" w:eastAsia="宋体" w:hAnsi="Arial" w:cs="Arial" w:hint="eastAsia"/>
                <w:color w:val="333333"/>
                <w:kern w:val="0"/>
                <w:szCs w:val="21"/>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年排放总量（</w:t>
            </w:r>
            <w:r w:rsidRPr="00225BA2">
              <w:rPr>
                <w:rFonts w:ascii="Arial" w:eastAsia="宋体" w:hAnsi="Arial" w:cs="Arial"/>
                <w:color w:val="333333"/>
                <w:kern w:val="0"/>
                <w:szCs w:val="21"/>
              </w:rPr>
              <w:t>t/a</w:t>
            </w:r>
            <w:r w:rsidRPr="00225BA2">
              <w:rPr>
                <w:rFonts w:ascii="Arial" w:eastAsia="宋体" w:hAnsi="Arial" w:cs="Arial"/>
                <w:color w:val="333333"/>
                <w:kern w:val="0"/>
                <w:szCs w:val="21"/>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3C22C4">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COD</w:t>
            </w:r>
            <w:r w:rsidRPr="00225BA2">
              <w:rPr>
                <w:rFonts w:ascii="Arial" w:eastAsia="宋体" w:hAnsi="Arial" w:cs="Arial"/>
                <w:color w:val="333333"/>
                <w:kern w:val="0"/>
                <w:sz w:val="18"/>
                <w:szCs w:val="18"/>
                <w:vertAlign w:val="subscript"/>
              </w:rPr>
              <w:t>cr</w:t>
            </w:r>
            <w:r w:rsidRPr="00225BA2">
              <w:rPr>
                <w:rFonts w:ascii="Arial" w:eastAsia="宋体" w:hAnsi="Arial" w:cs="Arial"/>
                <w:color w:val="333333"/>
                <w:kern w:val="0"/>
                <w:szCs w:val="21"/>
              </w:rPr>
              <w:t>：</w:t>
            </w:r>
            <w:r w:rsidR="003C22C4">
              <w:rPr>
                <w:rFonts w:ascii="Arial" w:eastAsia="宋体" w:hAnsi="Arial" w:cs="Arial" w:hint="eastAsia"/>
                <w:color w:val="333333"/>
                <w:kern w:val="0"/>
                <w:szCs w:val="21"/>
              </w:rPr>
              <w:t>39.6</w:t>
            </w:r>
          </w:p>
        </w:tc>
      </w:tr>
      <w:tr w:rsidR="00225BA2" w:rsidRPr="00225BA2" w:rsidTr="00225BA2">
        <w:trPr>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center"/>
              <w:rPr>
                <w:rFonts w:ascii="Arial" w:eastAsia="宋体" w:hAnsi="Arial" w:cs="Arial"/>
                <w:color w:val="333333"/>
                <w:kern w:val="0"/>
                <w:szCs w:val="21"/>
              </w:rPr>
            </w:pPr>
            <w:r w:rsidRPr="00225BA2">
              <w:rPr>
                <w:rFonts w:ascii="Arial" w:eastAsia="宋体" w:hAnsi="Arial" w:cs="Arial"/>
                <w:color w:val="333333"/>
                <w:kern w:val="0"/>
                <w:szCs w:val="21"/>
              </w:rPr>
              <w:t>超标情况：</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center"/>
              <w:rPr>
                <w:rFonts w:ascii="Arial" w:eastAsia="宋体" w:hAnsi="Arial" w:cs="Arial"/>
                <w:color w:val="333333"/>
                <w:kern w:val="0"/>
                <w:szCs w:val="21"/>
              </w:rPr>
            </w:pPr>
            <w:r w:rsidRPr="00225BA2">
              <w:rPr>
                <w:rFonts w:ascii="Arial" w:eastAsia="宋体" w:hAnsi="Arial" w:cs="Arial"/>
                <w:color w:val="333333"/>
                <w:kern w:val="0"/>
                <w:szCs w:val="21"/>
              </w:rPr>
              <w:t>达标</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防治污染设施建设：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污水处理站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left"/>
              <w:rPr>
                <w:rFonts w:ascii="Arial" w:eastAsia="宋体" w:hAnsi="Arial" w:cs="Arial"/>
                <w:color w:val="333333"/>
                <w:kern w:val="0"/>
                <w:szCs w:val="21"/>
              </w:rPr>
            </w:pPr>
            <w:r w:rsidRPr="00225BA2">
              <w:rPr>
                <w:rFonts w:ascii="Arial" w:eastAsia="宋体" w:hAnsi="Arial" w:cs="Arial"/>
                <w:color w:val="333333"/>
                <w:kern w:val="0"/>
                <w:szCs w:val="21"/>
              </w:rPr>
              <w:t>运行情况：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25BA2" w:rsidRPr="00225BA2" w:rsidRDefault="00225BA2" w:rsidP="00225BA2">
            <w:pPr>
              <w:widowControl/>
              <w:spacing w:line="300" w:lineRule="atLeast"/>
              <w:jc w:val="center"/>
              <w:rPr>
                <w:rFonts w:ascii="Arial" w:eastAsia="宋体" w:hAnsi="Arial" w:cs="Arial"/>
                <w:color w:val="333333"/>
                <w:kern w:val="0"/>
                <w:szCs w:val="21"/>
              </w:rPr>
            </w:pPr>
            <w:r w:rsidRPr="00225BA2">
              <w:rPr>
                <w:rFonts w:ascii="Arial" w:eastAsia="宋体" w:hAnsi="Arial" w:cs="Arial"/>
                <w:color w:val="333333"/>
                <w:kern w:val="0"/>
                <w:szCs w:val="21"/>
              </w:rPr>
              <w:t>正常</w:t>
            </w:r>
          </w:p>
        </w:tc>
      </w:tr>
    </w:tbl>
    <w:p w:rsidR="00225BA2" w:rsidRPr="00225BA2" w:rsidRDefault="00E937E4" w:rsidP="00225BA2">
      <w:pPr>
        <w:widowControl/>
        <w:spacing w:line="300" w:lineRule="atLeast"/>
        <w:jc w:val="left"/>
        <w:rPr>
          <w:rFonts w:ascii="Arial" w:eastAsia="宋体" w:hAnsi="Arial" w:cs="Arial"/>
          <w:b/>
          <w:bCs/>
          <w:color w:val="333333"/>
          <w:kern w:val="0"/>
          <w:szCs w:val="21"/>
          <w:shd w:val="clear" w:color="auto" w:fill="FFFFFF"/>
        </w:rPr>
      </w:pPr>
      <w:r>
        <w:rPr>
          <w:rFonts w:ascii="宋体" w:eastAsia="宋体" w:hAnsi="宋体" w:cs="宋体" w:hint="eastAsia"/>
          <w:b/>
          <w:bCs/>
          <w:color w:val="333333"/>
          <w:kern w:val="0"/>
        </w:rPr>
        <w:t>④</w:t>
      </w:r>
      <w:r w:rsidR="00225BA2" w:rsidRPr="00225BA2">
        <w:rPr>
          <w:rFonts w:ascii="Arial" w:eastAsia="宋体" w:hAnsi="Arial" w:cs="Arial"/>
          <w:b/>
          <w:bCs/>
          <w:color w:val="333333"/>
          <w:kern w:val="0"/>
        </w:rPr>
        <w:t>噪声排放信息：排放口数量：</w:t>
      </w:r>
      <w:r w:rsidR="00225BA2" w:rsidRPr="00225BA2">
        <w:rPr>
          <w:rFonts w:ascii="Arial" w:eastAsia="宋体" w:hAnsi="Arial" w:cs="Arial"/>
          <w:b/>
          <w:bCs/>
          <w:color w:val="333333"/>
          <w:kern w:val="0"/>
        </w:rPr>
        <w:t>1</w:t>
      </w: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32"/>
        <w:gridCol w:w="2116"/>
        <w:gridCol w:w="2767"/>
        <w:gridCol w:w="1635"/>
      </w:tblGrid>
      <w:tr w:rsidR="00225BA2" w:rsidRPr="00225BA2" w:rsidTr="00252CAD">
        <w:trPr>
          <w:jc w:val="center"/>
        </w:trPr>
        <w:tc>
          <w:tcPr>
            <w:tcW w:w="47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主要污染物及特征污染物：</w:t>
            </w:r>
          </w:p>
        </w:tc>
        <w:tc>
          <w:tcPr>
            <w:tcW w:w="21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噪声</w:t>
            </w:r>
          </w:p>
        </w:tc>
        <w:tc>
          <w:tcPr>
            <w:tcW w:w="27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排放方式：</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不连续排放</w:t>
            </w:r>
          </w:p>
        </w:tc>
      </w:tr>
      <w:tr w:rsidR="00225BA2" w:rsidRPr="00225BA2" w:rsidTr="00252CAD">
        <w:trPr>
          <w:jc w:val="center"/>
        </w:trPr>
        <w:tc>
          <w:tcPr>
            <w:tcW w:w="47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123D98">
            <w:pPr>
              <w:widowControl/>
              <w:jc w:val="left"/>
              <w:rPr>
                <w:rFonts w:ascii="宋体" w:eastAsia="宋体" w:hAnsi="宋体" w:cs="宋体"/>
                <w:kern w:val="0"/>
                <w:sz w:val="24"/>
                <w:szCs w:val="24"/>
              </w:rPr>
            </w:pPr>
            <w:r w:rsidRPr="00225BA2">
              <w:rPr>
                <w:rFonts w:ascii="宋体" w:eastAsia="宋体" w:hAnsi="宋体" w:cs="宋体"/>
                <w:kern w:val="0"/>
                <w:sz w:val="24"/>
                <w:szCs w:val="24"/>
              </w:rPr>
              <w:t>执行《工业企业厂界噪声排放标准》GB</w:t>
            </w:r>
            <w:r w:rsidR="00123D98">
              <w:rPr>
                <w:rFonts w:ascii="宋体" w:eastAsia="宋体" w:hAnsi="宋体" w:cs="宋体" w:hint="eastAsia"/>
                <w:kern w:val="0"/>
                <w:sz w:val="24"/>
                <w:szCs w:val="24"/>
              </w:rPr>
              <w:t>12348</w:t>
            </w:r>
            <w:r w:rsidRPr="00225BA2">
              <w:rPr>
                <w:rFonts w:ascii="宋体" w:eastAsia="宋体" w:hAnsi="宋体" w:cs="宋体"/>
                <w:kern w:val="0"/>
                <w:sz w:val="24"/>
                <w:szCs w:val="24"/>
              </w:rPr>
              <w:t>-20</w:t>
            </w:r>
            <w:r w:rsidR="00123D98">
              <w:rPr>
                <w:rFonts w:ascii="宋体" w:eastAsia="宋体" w:hAnsi="宋体" w:cs="宋体" w:hint="eastAsia"/>
                <w:kern w:val="0"/>
                <w:sz w:val="24"/>
                <w:szCs w:val="24"/>
              </w:rPr>
              <w:t>08</w:t>
            </w:r>
            <w:r w:rsidRPr="00225BA2">
              <w:rPr>
                <w:rFonts w:ascii="宋体" w:eastAsia="宋体" w:hAnsi="宋体" w:cs="宋体"/>
                <w:kern w:val="0"/>
                <w:sz w:val="24"/>
                <w:szCs w:val="24"/>
              </w:rPr>
              <w:t>（dB）：</w:t>
            </w:r>
          </w:p>
        </w:tc>
        <w:tc>
          <w:tcPr>
            <w:tcW w:w="21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spacing w:after="150" w:line="330" w:lineRule="atLeast"/>
              <w:ind w:firstLine="480"/>
              <w:jc w:val="left"/>
              <w:rPr>
                <w:rFonts w:ascii="宋体" w:eastAsia="宋体" w:hAnsi="宋体" w:cs="宋体"/>
                <w:kern w:val="0"/>
                <w:szCs w:val="21"/>
              </w:rPr>
            </w:pPr>
            <w:r w:rsidRPr="00225BA2">
              <w:rPr>
                <w:rFonts w:ascii="宋体" w:eastAsia="宋体" w:hAnsi="宋体" w:cs="宋体"/>
                <w:kern w:val="0"/>
                <w:szCs w:val="21"/>
              </w:rPr>
              <w:t>昼间≤60</w:t>
            </w:r>
          </w:p>
          <w:p w:rsidR="00225BA2" w:rsidRPr="00225BA2" w:rsidRDefault="00225BA2" w:rsidP="00225BA2">
            <w:pPr>
              <w:widowControl/>
              <w:spacing w:after="150" w:line="330" w:lineRule="atLeast"/>
              <w:ind w:firstLine="480"/>
              <w:jc w:val="left"/>
              <w:rPr>
                <w:rFonts w:ascii="宋体" w:eastAsia="宋体" w:hAnsi="宋体" w:cs="宋体"/>
                <w:kern w:val="0"/>
                <w:szCs w:val="21"/>
              </w:rPr>
            </w:pPr>
            <w:r w:rsidRPr="00225BA2">
              <w:rPr>
                <w:rFonts w:ascii="宋体" w:eastAsia="宋体" w:hAnsi="宋体" w:cs="宋体"/>
                <w:kern w:val="0"/>
                <w:szCs w:val="21"/>
              </w:rPr>
              <w:t>夜间≤50</w:t>
            </w:r>
          </w:p>
        </w:tc>
        <w:tc>
          <w:tcPr>
            <w:tcW w:w="27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排放值（dB）：</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spacing w:after="150" w:line="330" w:lineRule="atLeast"/>
              <w:ind w:firstLine="480"/>
              <w:jc w:val="left"/>
              <w:rPr>
                <w:rFonts w:ascii="宋体" w:eastAsia="宋体" w:hAnsi="宋体" w:cs="宋体"/>
                <w:kern w:val="0"/>
                <w:szCs w:val="21"/>
              </w:rPr>
            </w:pPr>
            <w:r w:rsidRPr="00225BA2">
              <w:rPr>
                <w:rFonts w:ascii="宋体" w:eastAsia="宋体" w:hAnsi="宋体" w:cs="宋体"/>
                <w:kern w:val="0"/>
                <w:szCs w:val="21"/>
              </w:rPr>
              <w:t>昼间：</w:t>
            </w:r>
            <w:r w:rsidR="00123D98">
              <w:rPr>
                <w:rFonts w:ascii="宋体" w:eastAsia="宋体" w:hAnsi="宋体" w:cs="宋体" w:hint="eastAsia"/>
                <w:kern w:val="0"/>
                <w:szCs w:val="21"/>
              </w:rPr>
              <w:t>54</w:t>
            </w:r>
            <w:r w:rsidR="00123D98">
              <w:rPr>
                <w:rFonts w:ascii="宋体" w:eastAsia="宋体" w:hAnsi="宋体" w:cs="宋体"/>
                <w:kern w:val="0"/>
                <w:szCs w:val="21"/>
              </w:rPr>
              <w:t>.3-5</w:t>
            </w:r>
            <w:r w:rsidR="00123D98">
              <w:rPr>
                <w:rFonts w:ascii="宋体" w:eastAsia="宋体" w:hAnsi="宋体" w:cs="宋体" w:hint="eastAsia"/>
                <w:kern w:val="0"/>
                <w:szCs w:val="21"/>
              </w:rPr>
              <w:t>7</w:t>
            </w:r>
            <w:r w:rsidR="00123D98">
              <w:rPr>
                <w:rFonts w:ascii="宋体" w:eastAsia="宋体" w:hAnsi="宋体" w:cs="宋体"/>
                <w:kern w:val="0"/>
                <w:szCs w:val="21"/>
              </w:rPr>
              <w:t>.</w:t>
            </w:r>
            <w:r w:rsidR="00123D98">
              <w:rPr>
                <w:rFonts w:ascii="宋体" w:eastAsia="宋体" w:hAnsi="宋体" w:cs="宋体" w:hint="eastAsia"/>
                <w:kern w:val="0"/>
                <w:szCs w:val="21"/>
              </w:rPr>
              <w:t>9</w:t>
            </w:r>
          </w:p>
          <w:p w:rsidR="00225BA2" w:rsidRPr="00225BA2" w:rsidRDefault="00225BA2" w:rsidP="00225BA2">
            <w:pPr>
              <w:widowControl/>
              <w:spacing w:after="150" w:line="330" w:lineRule="atLeast"/>
              <w:ind w:firstLine="480"/>
              <w:jc w:val="left"/>
              <w:rPr>
                <w:rFonts w:ascii="宋体" w:eastAsia="宋体" w:hAnsi="宋体" w:cs="宋体"/>
                <w:kern w:val="0"/>
                <w:szCs w:val="21"/>
              </w:rPr>
            </w:pPr>
            <w:r w:rsidRPr="00225BA2">
              <w:rPr>
                <w:rFonts w:ascii="宋体" w:eastAsia="宋体" w:hAnsi="宋体" w:cs="宋体"/>
                <w:kern w:val="0"/>
                <w:szCs w:val="21"/>
              </w:rPr>
              <w:t>夜间：</w:t>
            </w:r>
            <w:r w:rsidR="000E550C">
              <w:rPr>
                <w:rFonts w:ascii="宋体" w:eastAsia="宋体" w:hAnsi="宋体" w:cs="宋体"/>
                <w:kern w:val="0"/>
                <w:szCs w:val="21"/>
              </w:rPr>
              <w:t>42.</w:t>
            </w:r>
            <w:r w:rsidR="000E550C">
              <w:rPr>
                <w:rFonts w:ascii="宋体" w:eastAsia="宋体" w:hAnsi="宋体" w:cs="宋体" w:hint="eastAsia"/>
                <w:kern w:val="0"/>
                <w:szCs w:val="21"/>
              </w:rPr>
              <w:t>7</w:t>
            </w:r>
            <w:r w:rsidRPr="00225BA2">
              <w:rPr>
                <w:rFonts w:ascii="宋体" w:eastAsia="宋体" w:hAnsi="宋体" w:cs="宋体"/>
                <w:kern w:val="0"/>
                <w:szCs w:val="21"/>
              </w:rPr>
              <w:t>-47.</w:t>
            </w:r>
            <w:r w:rsidR="000E550C">
              <w:rPr>
                <w:rFonts w:ascii="宋体" w:eastAsia="宋体" w:hAnsi="宋体" w:cs="宋体" w:hint="eastAsia"/>
                <w:kern w:val="0"/>
                <w:szCs w:val="21"/>
              </w:rPr>
              <w:t>9</w:t>
            </w:r>
          </w:p>
        </w:tc>
      </w:tr>
      <w:tr w:rsidR="00225BA2" w:rsidRPr="00225BA2" w:rsidTr="00252CAD">
        <w:trPr>
          <w:jc w:val="center"/>
        </w:trPr>
        <w:tc>
          <w:tcPr>
            <w:tcW w:w="6849" w:type="dxa"/>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center"/>
              <w:rPr>
                <w:rFonts w:ascii="宋体" w:eastAsia="宋体" w:hAnsi="宋体" w:cs="宋体"/>
                <w:kern w:val="0"/>
                <w:sz w:val="24"/>
                <w:szCs w:val="24"/>
              </w:rPr>
            </w:pPr>
            <w:r w:rsidRPr="00225BA2">
              <w:rPr>
                <w:rFonts w:ascii="宋体" w:eastAsia="宋体" w:hAnsi="宋体" w:cs="宋体"/>
                <w:kern w:val="0"/>
                <w:sz w:val="24"/>
                <w:szCs w:val="24"/>
              </w:rPr>
              <w:t>超标情况：</w:t>
            </w:r>
          </w:p>
        </w:tc>
        <w:tc>
          <w:tcPr>
            <w:tcW w:w="4401" w:type="dxa"/>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center"/>
              <w:rPr>
                <w:rFonts w:ascii="宋体" w:eastAsia="宋体" w:hAnsi="宋体" w:cs="宋体"/>
                <w:kern w:val="0"/>
                <w:sz w:val="24"/>
                <w:szCs w:val="24"/>
              </w:rPr>
            </w:pPr>
            <w:r w:rsidRPr="00225BA2">
              <w:rPr>
                <w:rFonts w:ascii="宋体" w:eastAsia="宋体" w:hAnsi="宋体" w:cs="宋体"/>
                <w:kern w:val="0"/>
                <w:sz w:val="24"/>
                <w:szCs w:val="24"/>
              </w:rPr>
              <w:t>达标</w:t>
            </w:r>
          </w:p>
        </w:tc>
      </w:tr>
      <w:tr w:rsidR="00225BA2" w:rsidRPr="00225BA2" w:rsidTr="00252CAD">
        <w:trPr>
          <w:jc w:val="center"/>
        </w:trPr>
        <w:tc>
          <w:tcPr>
            <w:tcW w:w="47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防治污染设施建设：</w:t>
            </w:r>
          </w:p>
        </w:tc>
        <w:tc>
          <w:tcPr>
            <w:tcW w:w="211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减震垫、消音器</w:t>
            </w:r>
          </w:p>
        </w:tc>
        <w:tc>
          <w:tcPr>
            <w:tcW w:w="276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运行情况：</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center"/>
              <w:rPr>
                <w:rFonts w:ascii="宋体" w:eastAsia="宋体" w:hAnsi="宋体" w:cs="宋体"/>
                <w:kern w:val="0"/>
                <w:sz w:val="24"/>
                <w:szCs w:val="24"/>
              </w:rPr>
            </w:pPr>
            <w:r w:rsidRPr="00225BA2">
              <w:rPr>
                <w:rFonts w:ascii="宋体" w:eastAsia="宋体" w:hAnsi="宋体" w:cs="宋体"/>
                <w:kern w:val="0"/>
                <w:sz w:val="24"/>
                <w:szCs w:val="24"/>
              </w:rPr>
              <w:t>正常</w:t>
            </w:r>
          </w:p>
        </w:tc>
      </w:tr>
    </w:tbl>
    <w:p w:rsidR="00225BA2" w:rsidRPr="00225BA2" w:rsidRDefault="00225BA2" w:rsidP="00225BA2">
      <w:pPr>
        <w:widowControl/>
        <w:spacing w:before="150" w:after="150" w:line="300" w:lineRule="atLeast"/>
        <w:jc w:val="left"/>
        <w:outlineLvl w:val="3"/>
        <w:rPr>
          <w:rFonts w:ascii="宋体" w:eastAsia="宋体" w:hAnsi="宋体" w:cs="宋体"/>
          <w:b/>
          <w:bCs/>
          <w:kern w:val="0"/>
          <w:sz w:val="24"/>
          <w:szCs w:val="24"/>
        </w:rPr>
      </w:pPr>
      <w:r w:rsidRPr="00225BA2">
        <w:rPr>
          <w:rFonts w:ascii="Arial" w:eastAsia="宋体" w:hAnsi="Arial" w:cs="Arial"/>
          <w:b/>
          <w:bCs/>
          <w:color w:val="333333"/>
          <w:kern w:val="0"/>
          <w:szCs w:val="21"/>
          <w:shd w:val="clear" w:color="auto" w:fill="FFFFFF"/>
        </w:rPr>
        <w:t>三、建设项目环境影响评价及其他环境保护行政许可：</w:t>
      </w:r>
    </w:p>
    <w:p w:rsidR="00225BA2" w:rsidRPr="00225BA2" w:rsidRDefault="00225BA2" w:rsidP="00225BA2">
      <w:pPr>
        <w:widowControl/>
        <w:spacing w:line="300" w:lineRule="atLeast"/>
        <w:jc w:val="left"/>
        <w:rPr>
          <w:rFonts w:ascii="宋体" w:eastAsia="宋体" w:hAnsi="宋体" w:cs="宋体"/>
          <w:b/>
          <w:bCs/>
          <w:kern w:val="0"/>
          <w:sz w:val="24"/>
          <w:szCs w:val="24"/>
        </w:rPr>
      </w:pPr>
      <w:r w:rsidRPr="00225BA2">
        <w:rPr>
          <w:rFonts w:ascii="Arial" w:eastAsia="宋体" w:hAnsi="Arial" w:cs="Arial"/>
          <w:b/>
          <w:bCs/>
          <w:color w:val="333333"/>
          <w:kern w:val="0"/>
        </w:rPr>
        <w:t>环境影响报告书信息：</w:t>
      </w: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204"/>
        <w:gridCol w:w="8046"/>
      </w:tblGrid>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三角（威海）华盛轮胎有限公司子午胎规划项目环境影响报告书</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lastRenderedPageBreak/>
              <w:t>评价单位：</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山东省环境保护科学研究设计院</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评价资格单位证书编号：</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国环评证甲字第2402号</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报告书审批单位：</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山东省环境保护局</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评价时间：：</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2005年12月</w:t>
            </w:r>
          </w:p>
        </w:tc>
      </w:tr>
    </w:tbl>
    <w:p w:rsidR="00225BA2" w:rsidRPr="00225BA2" w:rsidRDefault="00225BA2" w:rsidP="00225BA2">
      <w:pPr>
        <w:widowControl/>
        <w:spacing w:line="300" w:lineRule="atLeast"/>
        <w:jc w:val="left"/>
        <w:rPr>
          <w:rFonts w:ascii="Arial" w:eastAsia="宋体" w:hAnsi="Arial" w:cs="Arial"/>
          <w:b/>
          <w:bCs/>
          <w:color w:val="333333"/>
          <w:kern w:val="0"/>
        </w:rPr>
      </w:pPr>
      <w:r w:rsidRPr="00225BA2">
        <w:rPr>
          <w:rFonts w:ascii="Arial" w:eastAsia="宋体" w:hAnsi="Arial" w:cs="Arial"/>
          <w:b/>
          <w:bCs/>
          <w:color w:val="333333"/>
          <w:kern w:val="0"/>
        </w:rPr>
        <w:t>排污许可证信息：</w:t>
      </w:r>
      <w:r w:rsidRPr="00225BA2">
        <w:rPr>
          <w:rFonts w:ascii="Arial" w:eastAsia="宋体" w:hAnsi="Arial" w:cs="Arial"/>
          <w:b/>
          <w:bCs/>
          <w:color w:val="333333"/>
          <w:kern w:val="0"/>
        </w:rPr>
        <w:t> </w:t>
      </w: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22"/>
        <w:gridCol w:w="6728"/>
      </w:tblGrid>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排污许可证名称：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威海市排放污染物许可证（临时）</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许可证编号：</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威属[2016]临字3003号</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发证日期：</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2016年6月</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允许生产产品及产量：</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轮胎1220万条</w:t>
            </w:r>
          </w:p>
        </w:tc>
      </w:tr>
    </w:tbl>
    <w:p w:rsidR="00225BA2" w:rsidRPr="00225BA2" w:rsidRDefault="00225BA2" w:rsidP="00225BA2">
      <w:pPr>
        <w:widowControl/>
        <w:spacing w:before="150" w:after="150" w:line="300" w:lineRule="atLeast"/>
        <w:jc w:val="left"/>
        <w:outlineLvl w:val="3"/>
        <w:rPr>
          <w:rFonts w:ascii="宋体" w:eastAsia="宋体" w:hAnsi="宋体" w:cs="宋体"/>
          <w:b/>
          <w:bCs/>
          <w:kern w:val="0"/>
          <w:sz w:val="24"/>
          <w:szCs w:val="24"/>
        </w:rPr>
      </w:pPr>
      <w:r w:rsidRPr="00225BA2">
        <w:rPr>
          <w:rFonts w:ascii="Arial" w:eastAsia="宋体" w:hAnsi="Arial" w:cs="Arial"/>
          <w:b/>
          <w:bCs/>
          <w:color w:val="333333"/>
          <w:kern w:val="0"/>
          <w:szCs w:val="21"/>
          <w:shd w:val="clear" w:color="auto" w:fill="FFFFFF"/>
        </w:rPr>
        <w:t>四、突发环境事件应急预案：</w:t>
      </w:r>
    </w:p>
    <w:tbl>
      <w:tblPr>
        <w:tblW w:w="1125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148"/>
        <w:gridCol w:w="9102"/>
      </w:tblGrid>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预案名称：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三角（威海）华盛轮胎有限公司环境风险应急预案</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备案编号：</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37100220180012</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备案时间：</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2018年1月</w:t>
            </w:r>
          </w:p>
        </w:tc>
      </w:tr>
      <w:tr w:rsidR="00225BA2" w:rsidRPr="00225BA2" w:rsidTr="00225BA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备案单位：</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25BA2" w:rsidRPr="00225BA2" w:rsidRDefault="00225BA2" w:rsidP="00225BA2">
            <w:pPr>
              <w:widowControl/>
              <w:jc w:val="left"/>
              <w:rPr>
                <w:rFonts w:ascii="宋体" w:eastAsia="宋体" w:hAnsi="宋体" w:cs="宋体"/>
                <w:kern w:val="0"/>
                <w:sz w:val="24"/>
                <w:szCs w:val="24"/>
              </w:rPr>
            </w:pPr>
            <w:r w:rsidRPr="00225BA2">
              <w:rPr>
                <w:rFonts w:ascii="宋体" w:eastAsia="宋体" w:hAnsi="宋体" w:cs="宋体"/>
                <w:kern w:val="0"/>
                <w:sz w:val="24"/>
                <w:szCs w:val="24"/>
              </w:rPr>
              <w:t>威海市环境保护局经济技术开发区分局</w:t>
            </w:r>
          </w:p>
        </w:tc>
      </w:tr>
    </w:tbl>
    <w:p w:rsidR="00225BA2" w:rsidRPr="003D3FF7" w:rsidRDefault="00225BA2" w:rsidP="003D3FF7">
      <w:pPr>
        <w:widowControl/>
        <w:shd w:val="clear" w:color="auto" w:fill="FFFFFF"/>
        <w:spacing w:after="150" w:line="330" w:lineRule="atLeast"/>
        <w:ind w:firstLine="480"/>
        <w:jc w:val="left"/>
        <w:rPr>
          <w:rFonts w:ascii="Arial" w:eastAsia="宋体" w:hAnsi="Arial" w:cs="Arial"/>
          <w:b/>
          <w:bCs/>
          <w:color w:val="333333"/>
          <w:kern w:val="0"/>
          <w:szCs w:val="21"/>
          <w:shd w:val="clear" w:color="auto" w:fill="FFFFFF"/>
        </w:rPr>
      </w:pPr>
      <w:r w:rsidRPr="00225BA2">
        <w:rPr>
          <w:rFonts w:ascii="Arial" w:eastAsia="宋体" w:hAnsi="Arial" w:cs="Arial"/>
          <w:color w:val="333333"/>
          <w:kern w:val="0"/>
          <w:szCs w:val="21"/>
        </w:rPr>
        <w:br/>
      </w:r>
      <w:r w:rsidRPr="00225BA2">
        <w:rPr>
          <w:rFonts w:ascii="Arial" w:eastAsia="宋体" w:hAnsi="Arial" w:cs="Arial"/>
          <w:b/>
          <w:bCs/>
          <w:color w:val="333333"/>
          <w:kern w:val="0"/>
          <w:szCs w:val="21"/>
          <w:shd w:val="clear" w:color="auto" w:fill="FFFFFF"/>
        </w:rPr>
        <w:t>环境</w:t>
      </w:r>
      <w:r w:rsidRPr="00225BA2">
        <w:rPr>
          <w:rFonts w:ascii="Arial" w:eastAsia="宋体" w:hAnsi="Arial" w:cs="Arial"/>
          <w:b/>
          <w:bCs/>
          <w:color w:val="333333"/>
          <w:kern w:val="0"/>
          <w:szCs w:val="21"/>
          <w:shd w:val="clear" w:color="auto" w:fill="FFFFFF"/>
        </w:rPr>
        <w:t>/</w:t>
      </w:r>
      <w:r w:rsidRPr="00225BA2">
        <w:rPr>
          <w:rFonts w:ascii="Arial" w:eastAsia="宋体" w:hAnsi="Arial" w:cs="Arial"/>
          <w:b/>
          <w:bCs/>
          <w:color w:val="333333"/>
          <w:kern w:val="0"/>
          <w:szCs w:val="21"/>
          <w:shd w:val="clear" w:color="auto" w:fill="FFFFFF"/>
        </w:rPr>
        <w:t>职业健康安全方针</w:t>
      </w:r>
    </w:p>
    <w:p w:rsidR="00225BA2" w:rsidRPr="00225BA2" w:rsidRDefault="00225BA2" w:rsidP="00225BA2">
      <w:pPr>
        <w:widowControl/>
        <w:spacing w:after="150" w:line="330" w:lineRule="atLeast"/>
        <w:ind w:firstLine="480"/>
        <w:jc w:val="left"/>
        <w:rPr>
          <w:rFonts w:ascii="宋体" w:eastAsia="宋体" w:hAnsi="宋体" w:cs="宋体"/>
          <w:kern w:val="0"/>
          <w:sz w:val="24"/>
          <w:szCs w:val="24"/>
        </w:rPr>
      </w:pPr>
      <w:r w:rsidRPr="00225BA2">
        <w:rPr>
          <w:rFonts w:ascii="Arial" w:eastAsia="宋体" w:hAnsi="Arial" w:cs="Arial"/>
          <w:b/>
          <w:bCs/>
          <w:color w:val="333333"/>
          <w:kern w:val="0"/>
          <w:szCs w:val="21"/>
          <w:shd w:val="clear" w:color="auto" w:fill="FFFFFF"/>
        </w:rPr>
        <w:t>实施清洁生产，建设绿色家园，提高健康安全意识，努力预防职业危害和安全事故是三角轮胎股份有限公司基本的环境</w:t>
      </w:r>
      <w:r w:rsidRPr="00225BA2">
        <w:rPr>
          <w:rFonts w:ascii="Arial" w:eastAsia="宋体" w:hAnsi="Arial" w:cs="Arial"/>
          <w:b/>
          <w:bCs/>
          <w:color w:val="333333"/>
          <w:kern w:val="0"/>
          <w:szCs w:val="21"/>
          <w:shd w:val="clear" w:color="auto" w:fill="FFFFFF"/>
        </w:rPr>
        <w:t>/</w:t>
      </w:r>
      <w:r w:rsidRPr="00225BA2">
        <w:rPr>
          <w:rFonts w:ascii="Arial" w:eastAsia="宋体" w:hAnsi="Arial" w:cs="Arial"/>
          <w:b/>
          <w:bCs/>
          <w:color w:val="333333"/>
          <w:kern w:val="0"/>
          <w:szCs w:val="21"/>
          <w:shd w:val="clear" w:color="auto" w:fill="FFFFFF"/>
        </w:rPr>
        <w:t>职业健康安全管理理念，我们承诺：</w:t>
      </w:r>
    </w:p>
    <w:p w:rsidR="00225BA2" w:rsidRPr="00225BA2" w:rsidRDefault="00225BA2" w:rsidP="00225BA2">
      <w:pPr>
        <w:widowControl/>
        <w:numPr>
          <w:ilvl w:val="0"/>
          <w:numId w:val="1"/>
        </w:numPr>
        <w:spacing w:before="100" w:beforeAutospacing="1" w:after="100" w:afterAutospacing="1" w:line="300" w:lineRule="atLeast"/>
        <w:ind w:left="375"/>
        <w:jc w:val="left"/>
        <w:rPr>
          <w:rFonts w:ascii="Arial" w:eastAsia="宋体" w:hAnsi="Arial" w:cs="Arial"/>
          <w:b/>
          <w:bCs/>
          <w:color w:val="333333"/>
          <w:kern w:val="0"/>
          <w:szCs w:val="21"/>
          <w:shd w:val="clear" w:color="auto" w:fill="FFFFFF"/>
        </w:rPr>
      </w:pPr>
      <w:r w:rsidRPr="00225BA2">
        <w:rPr>
          <w:rFonts w:ascii="Arial" w:eastAsia="宋体" w:hAnsi="Arial" w:cs="Arial"/>
          <w:b/>
          <w:bCs/>
          <w:color w:val="333333"/>
          <w:kern w:val="0"/>
          <w:szCs w:val="21"/>
          <w:shd w:val="clear" w:color="auto" w:fill="FFFFFF"/>
        </w:rPr>
        <w:t>遵守与公司环境</w:t>
      </w:r>
      <w:r w:rsidRPr="00225BA2">
        <w:rPr>
          <w:rFonts w:ascii="Arial" w:eastAsia="宋体" w:hAnsi="Arial" w:cs="Arial"/>
          <w:b/>
          <w:bCs/>
          <w:color w:val="333333"/>
          <w:kern w:val="0"/>
          <w:szCs w:val="21"/>
          <w:shd w:val="clear" w:color="auto" w:fill="FFFFFF"/>
        </w:rPr>
        <w:t>/</w:t>
      </w:r>
      <w:r w:rsidRPr="00225BA2">
        <w:rPr>
          <w:rFonts w:ascii="Arial" w:eastAsia="宋体" w:hAnsi="Arial" w:cs="Arial"/>
          <w:b/>
          <w:bCs/>
          <w:color w:val="333333"/>
          <w:kern w:val="0"/>
          <w:szCs w:val="21"/>
          <w:shd w:val="clear" w:color="auto" w:fill="FFFFFF"/>
        </w:rPr>
        <w:t>职业健康安全有关的国家、地方相关法律法规及其他标准和要求；</w:t>
      </w:r>
    </w:p>
    <w:p w:rsidR="00225BA2" w:rsidRPr="00225BA2" w:rsidRDefault="00225BA2" w:rsidP="00225BA2">
      <w:pPr>
        <w:widowControl/>
        <w:numPr>
          <w:ilvl w:val="0"/>
          <w:numId w:val="2"/>
        </w:numPr>
        <w:spacing w:before="100" w:beforeAutospacing="1" w:after="100" w:afterAutospacing="1" w:line="300" w:lineRule="atLeast"/>
        <w:ind w:left="375"/>
        <w:jc w:val="left"/>
        <w:rPr>
          <w:rFonts w:ascii="Arial" w:eastAsia="宋体" w:hAnsi="Arial" w:cs="Arial"/>
          <w:b/>
          <w:bCs/>
          <w:color w:val="333333"/>
          <w:kern w:val="0"/>
          <w:szCs w:val="21"/>
          <w:shd w:val="clear" w:color="auto" w:fill="FFFFFF"/>
        </w:rPr>
      </w:pPr>
      <w:r w:rsidRPr="00225BA2">
        <w:rPr>
          <w:rFonts w:ascii="Arial" w:eastAsia="宋体" w:hAnsi="Arial" w:cs="Arial"/>
          <w:b/>
          <w:bCs/>
          <w:color w:val="333333"/>
          <w:kern w:val="0"/>
          <w:szCs w:val="21"/>
          <w:shd w:val="clear" w:color="auto" w:fill="FFFFFF"/>
        </w:rPr>
        <w:t>实施有效的环境</w:t>
      </w:r>
      <w:r w:rsidRPr="00225BA2">
        <w:rPr>
          <w:rFonts w:ascii="Arial" w:eastAsia="宋体" w:hAnsi="Arial" w:cs="Arial"/>
          <w:b/>
          <w:bCs/>
          <w:color w:val="333333"/>
          <w:kern w:val="0"/>
          <w:szCs w:val="21"/>
          <w:shd w:val="clear" w:color="auto" w:fill="FFFFFF"/>
        </w:rPr>
        <w:t>/</w:t>
      </w:r>
      <w:r w:rsidRPr="00225BA2">
        <w:rPr>
          <w:rFonts w:ascii="Arial" w:eastAsia="宋体" w:hAnsi="Arial" w:cs="Arial"/>
          <w:b/>
          <w:bCs/>
          <w:color w:val="333333"/>
          <w:kern w:val="0"/>
          <w:szCs w:val="21"/>
          <w:shd w:val="clear" w:color="auto" w:fill="FFFFFF"/>
        </w:rPr>
        <w:t>职业健康安全管理体系，做到持续改进环境</w:t>
      </w:r>
      <w:r w:rsidRPr="00225BA2">
        <w:rPr>
          <w:rFonts w:ascii="Arial" w:eastAsia="宋体" w:hAnsi="Arial" w:cs="Arial"/>
          <w:b/>
          <w:bCs/>
          <w:color w:val="333333"/>
          <w:kern w:val="0"/>
          <w:szCs w:val="21"/>
          <w:shd w:val="clear" w:color="auto" w:fill="FFFFFF"/>
        </w:rPr>
        <w:t>/</w:t>
      </w:r>
      <w:r w:rsidRPr="00225BA2">
        <w:rPr>
          <w:rFonts w:ascii="Arial" w:eastAsia="宋体" w:hAnsi="Arial" w:cs="Arial"/>
          <w:b/>
          <w:bCs/>
          <w:color w:val="333333"/>
          <w:kern w:val="0"/>
          <w:szCs w:val="21"/>
          <w:shd w:val="clear" w:color="auto" w:fill="FFFFFF"/>
        </w:rPr>
        <w:t>职业健康安全绩效；</w:t>
      </w:r>
    </w:p>
    <w:p w:rsidR="00225BA2" w:rsidRPr="00225BA2" w:rsidRDefault="00225BA2" w:rsidP="00225BA2">
      <w:pPr>
        <w:widowControl/>
        <w:numPr>
          <w:ilvl w:val="0"/>
          <w:numId w:val="3"/>
        </w:numPr>
        <w:spacing w:before="100" w:beforeAutospacing="1" w:after="100" w:afterAutospacing="1" w:line="300" w:lineRule="atLeast"/>
        <w:ind w:left="375"/>
        <w:jc w:val="left"/>
        <w:rPr>
          <w:rFonts w:ascii="Arial" w:eastAsia="宋体" w:hAnsi="Arial" w:cs="Arial"/>
          <w:b/>
          <w:bCs/>
          <w:color w:val="333333"/>
          <w:kern w:val="0"/>
          <w:szCs w:val="21"/>
          <w:shd w:val="clear" w:color="auto" w:fill="FFFFFF"/>
        </w:rPr>
      </w:pPr>
      <w:r w:rsidRPr="00225BA2">
        <w:rPr>
          <w:rFonts w:ascii="Arial" w:eastAsia="宋体" w:hAnsi="Arial" w:cs="Arial"/>
          <w:b/>
          <w:bCs/>
          <w:color w:val="333333"/>
          <w:kern w:val="0"/>
          <w:szCs w:val="21"/>
          <w:shd w:val="clear" w:color="auto" w:fill="FFFFFF"/>
        </w:rPr>
        <w:t>采取有效措施对重大环境因素和职业健康安全危险源进行控制，做到污染物减量排放和预防职业健康安全事故；</w:t>
      </w:r>
    </w:p>
    <w:p w:rsidR="00225BA2" w:rsidRPr="00225BA2" w:rsidRDefault="00225BA2" w:rsidP="00225BA2">
      <w:pPr>
        <w:widowControl/>
        <w:numPr>
          <w:ilvl w:val="0"/>
          <w:numId w:val="4"/>
        </w:numPr>
        <w:spacing w:before="100" w:beforeAutospacing="1" w:after="100" w:afterAutospacing="1" w:line="300" w:lineRule="atLeast"/>
        <w:ind w:left="375"/>
        <w:jc w:val="left"/>
        <w:rPr>
          <w:rFonts w:ascii="Arial" w:eastAsia="宋体" w:hAnsi="Arial" w:cs="Arial"/>
          <w:b/>
          <w:bCs/>
          <w:color w:val="333333"/>
          <w:kern w:val="0"/>
          <w:szCs w:val="21"/>
          <w:shd w:val="clear" w:color="auto" w:fill="FFFFFF"/>
        </w:rPr>
      </w:pPr>
      <w:r w:rsidRPr="00225BA2">
        <w:rPr>
          <w:rFonts w:ascii="Arial" w:eastAsia="宋体" w:hAnsi="Arial" w:cs="Arial"/>
          <w:b/>
          <w:bCs/>
          <w:color w:val="333333"/>
          <w:kern w:val="0"/>
          <w:szCs w:val="21"/>
          <w:shd w:val="clear" w:color="auto" w:fill="FFFFFF"/>
        </w:rPr>
        <w:t>以人为本，创造安全健康的工作环境，及时消除职业健康安全隐患，杜绝重大安全事故与职业危害的发生；</w:t>
      </w:r>
    </w:p>
    <w:p w:rsidR="00225BA2" w:rsidRPr="00225BA2" w:rsidRDefault="00225BA2" w:rsidP="00225BA2">
      <w:pPr>
        <w:widowControl/>
        <w:spacing w:after="150" w:line="330" w:lineRule="atLeast"/>
        <w:ind w:firstLine="480"/>
        <w:jc w:val="left"/>
        <w:rPr>
          <w:rFonts w:ascii="Arial" w:eastAsia="宋体" w:hAnsi="Arial" w:cs="Arial"/>
          <w:b/>
          <w:bCs/>
          <w:color w:val="333333"/>
          <w:kern w:val="0"/>
          <w:szCs w:val="21"/>
          <w:shd w:val="clear" w:color="auto" w:fill="FFFFFF"/>
        </w:rPr>
      </w:pPr>
      <w:r w:rsidRPr="00225BA2">
        <w:rPr>
          <w:rFonts w:ascii="Arial" w:eastAsia="宋体" w:hAnsi="Arial" w:cs="Arial"/>
          <w:b/>
          <w:bCs/>
          <w:color w:val="333333"/>
          <w:kern w:val="0"/>
          <w:szCs w:val="21"/>
          <w:shd w:val="clear" w:color="auto" w:fill="FFFFFF"/>
        </w:rPr>
        <w:t>本方针传达到所有为公司或代表公司工作的人员，并通过教育培训和施加影响提高所有人员的健康安全绩效及环保意识和技能；</w:t>
      </w:r>
    </w:p>
    <w:p w:rsidR="00225BA2" w:rsidRPr="00225BA2" w:rsidRDefault="00225BA2" w:rsidP="00E95650">
      <w:pPr>
        <w:widowControl/>
        <w:spacing w:after="150" w:line="330" w:lineRule="atLeast"/>
        <w:ind w:firstLine="480"/>
        <w:jc w:val="left"/>
        <w:rPr>
          <w:rFonts w:ascii="Arial" w:eastAsia="宋体" w:hAnsi="Arial" w:cs="Arial"/>
          <w:b/>
          <w:bCs/>
          <w:color w:val="333333"/>
          <w:kern w:val="0"/>
          <w:szCs w:val="21"/>
          <w:shd w:val="clear" w:color="auto" w:fill="FFFFFF"/>
        </w:rPr>
      </w:pPr>
      <w:r w:rsidRPr="00225BA2">
        <w:rPr>
          <w:rFonts w:ascii="Arial" w:eastAsia="宋体" w:hAnsi="Arial" w:cs="Arial"/>
          <w:b/>
          <w:bCs/>
          <w:color w:val="333333"/>
          <w:kern w:val="0"/>
          <w:szCs w:val="21"/>
          <w:shd w:val="clear" w:color="auto" w:fill="FFFFFF"/>
        </w:rPr>
        <w:t>本方针可为公众所获取，并寻求相关方的监督、理解和协作。</w:t>
      </w:r>
    </w:p>
    <w:p w:rsidR="00017801" w:rsidRPr="00CE0A55" w:rsidRDefault="00225BA2" w:rsidP="00CE0A55">
      <w:pPr>
        <w:widowControl/>
        <w:spacing w:after="150" w:line="330" w:lineRule="atLeast"/>
        <w:ind w:firstLine="480"/>
        <w:jc w:val="left"/>
        <w:rPr>
          <w:rFonts w:ascii="Arial" w:eastAsia="宋体" w:hAnsi="Arial" w:cs="Arial"/>
          <w:b/>
          <w:bCs/>
          <w:color w:val="333333"/>
          <w:kern w:val="0"/>
          <w:szCs w:val="21"/>
          <w:shd w:val="clear" w:color="auto" w:fill="FFFFFF"/>
        </w:rPr>
      </w:pPr>
      <w:r w:rsidRPr="00225BA2">
        <w:rPr>
          <w:rFonts w:ascii="Arial" w:eastAsia="宋体" w:hAnsi="Arial" w:cs="Arial"/>
          <w:b/>
          <w:bCs/>
          <w:color w:val="333333"/>
          <w:kern w:val="0"/>
          <w:szCs w:val="21"/>
          <w:shd w:val="clear" w:color="auto" w:fill="FFFFFF"/>
        </w:rPr>
        <w:t>环境职业健康监督电话：</w:t>
      </w:r>
      <w:r w:rsidRPr="00225BA2">
        <w:rPr>
          <w:rFonts w:ascii="Arial" w:eastAsia="宋体" w:hAnsi="Arial" w:cs="Arial"/>
          <w:b/>
          <w:bCs/>
          <w:color w:val="333333"/>
          <w:kern w:val="0"/>
          <w:szCs w:val="21"/>
          <w:shd w:val="clear" w:color="auto" w:fill="FFFFFF"/>
        </w:rPr>
        <w:t xml:space="preserve"> 0631-5905118  0631- 5955058</w:t>
      </w:r>
    </w:p>
    <w:sectPr w:rsidR="00017801" w:rsidRPr="00CE0A55" w:rsidSect="005D746E">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9B" w:rsidRDefault="00BC4E9B" w:rsidP="00225BA2">
      <w:r>
        <w:separator/>
      </w:r>
    </w:p>
  </w:endnote>
  <w:endnote w:type="continuationSeparator" w:id="1">
    <w:p w:rsidR="00BC4E9B" w:rsidRDefault="00BC4E9B" w:rsidP="00225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9B" w:rsidRDefault="00BC4E9B" w:rsidP="00225BA2">
      <w:r>
        <w:separator/>
      </w:r>
    </w:p>
  </w:footnote>
  <w:footnote w:type="continuationSeparator" w:id="1">
    <w:p w:rsidR="00BC4E9B" w:rsidRDefault="00BC4E9B" w:rsidP="00225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D76"/>
    <w:multiLevelType w:val="multilevel"/>
    <w:tmpl w:val="44B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1181B"/>
    <w:multiLevelType w:val="multilevel"/>
    <w:tmpl w:val="2091181B"/>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8C13813"/>
    <w:multiLevelType w:val="multilevel"/>
    <w:tmpl w:val="306A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E6D4F"/>
    <w:multiLevelType w:val="hybridMultilevel"/>
    <w:tmpl w:val="5ECC208A"/>
    <w:lvl w:ilvl="0" w:tplc="9864D4DA">
      <w:start w:val="1"/>
      <w:numFmt w:val="bullet"/>
      <w:lvlText w:val=""/>
      <w:lvlJc w:val="left"/>
      <w:pPr>
        <w:ind w:left="420" w:hanging="420"/>
      </w:pPr>
      <w:rPr>
        <w:rFonts w:ascii="Wingdings" w:hAnsi="Wingdings" w:hint="default"/>
        <w:strike w:val="0"/>
        <w:dstrike w:val="0"/>
        <w:vertAlign w:val="subscrip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16A21D2"/>
    <w:multiLevelType w:val="multilevel"/>
    <w:tmpl w:val="5A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D4824"/>
    <w:multiLevelType w:val="multilevel"/>
    <w:tmpl w:val="B45C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BA2"/>
    <w:rsid w:val="00017801"/>
    <w:rsid w:val="00054942"/>
    <w:rsid w:val="000A5996"/>
    <w:rsid w:val="000B05A8"/>
    <w:rsid w:val="000E550C"/>
    <w:rsid w:val="000F0930"/>
    <w:rsid w:val="00123D98"/>
    <w:rsid w:val="001359DE"/>
    <w:rsid w:val="001532CE"/>
    <w:rsid w:val="001723EA"/>
    <w:rsid w:val="001B088F"/>
    <w:rsid w:val="001E4736"/>
    <w:rsid w:val="001F64BA"/>
    <w:rsid w:val="00225BA2"/>
    <w:rsid w:val="002368DF"/>
    <w:rsid w:val="00252CAD"/>
    <w:rsid w:val="00252FD4"/>
    <w:rsid w:val="00272F0D"/>
    <w:rsid w:val="002814B7"/>
    <w:rsid w:val="00282E6F"/>
    <w:rsid w:val="002C5511"/>
    <w:rsid w:val="002E7974"/>
    <w:rsid w:val="002E7C75"/>
    <w:rsid w:val="003B1A45"/>
    <w:rsid w:val="003C22C4"/>
    <w:rsid w:val="003D3FF7"/>
    <w:rsid w:val="003F0242"/>
    <w:rsid w:val="00417B35"/>
    <w:rsid w:val="00423056"/>
    <w:rsid w:val="004445F0"/>
    <w:rsid w:val="00445CED"/>
    <w:rsid w:val="004546C5"/>
    <w:rsid w:val="004836CD"/>
    <w:rsid w:val="004D4F21"/>
    <w:rsid w:val="00531954"/>
    <w:rsid w:val="00551B26"/>
    <w:rsid w:val="00566C96"/>
    <w:rsid w:val="005744DA"/>
    <w:rsid w:val="005A2F81"/>
    <w:rsid w:val="005D2D7D"/>
    <w:rsid w:val="005D746E"/>
    <w:rsid w:val="00614DE8"/>
    <w:rsid w:val="006E1F27"/>
    <w:rsid w:val="006E7F45"/>
    <w:rsid w:val="00722B86"/>
    <w:rsid w:val="0074363C"/>
    <w:rsid w:val="007B063F"/>
    <w:rsid w:val="007F1DEB"/>
    <w:rsid w:val="0081203C"/>
    <w:rsid w:val="008474E1"/>
    <w:rsid w:val="008808B8"/>
    <w:rsid w:val="008B1338"/>
    <w:rsid w:val="008B59E3"/>
    <w:rsid w:val="008F36E4"/>
    <w:rsid w:val="00984760"/>
    <w:rsid w:val="00995E38"/>
    <w:rsid w:val="009970F2"/>
    <w:rsid w:val="009C3D89"/>
    <w:rsid w:val="00A133B4"/>
    <w:rsid w:val="00A45051"/>
    <w:rsid w:val="00A4700F"/>
    <w:rsid w:val="00A66907"/>
    <w:rsid w:val="00A933ED"/>
    <w:rsid w:val="00AB0C6B"/>
    <w:rsid w:val="00B12F9B"/>
    <w:rsid w:val="00B24D5A"/>
    <w:rsid w:val="00B26976"/>
    <w:rsid w:val="00B51A2D"/>
    <w:rsid w:val="00B6761E"/>
    <w:rsid w:val="00B845E2"/>
    <w:rsid w:val="00BB0001"/>
    <w:rsid w:val="00BB689D"/>
    <w:rsid w:val="00BC4E9B"/>
    <w:rsid w:val="00BF2CF2"/>
    <w:rsid w:val="00C30941"/>
    <w:rsid w:val="00C62215"/>
    <w:rsid w:val="00C756A7"/>
    <w:rsid w:val="00CE0A55"/>
    <w:rsid w:val="00D043DE"/>
    <w:rsid w:val="00D149BB"/>
    <w:rsid w:val="00D51F9E"/>
    <w:rsid w:val="00D860A8"/>
    <w:rsid w:val="00E44137"/>
    <w:rsid w:val="00E4528E"/>
    <w:rsid w:val="00E54E4C"/>
    <w:rsid w:val="00E605D9"/>
    <w:rsid w:val="00E937E4"/>
    <w:rsid w:val="00E95650"/>
    <w:rsid w:val="00F5035E"/>
    <w:rsid w:val="00F50F56"/>
    <w:rsid w:val="00F820CD"/>
    <w:rsid w:val="00F96AF5"/>
    <w:rsid w:val="00FA0BB1"/>
    <w:rsid w:val="00FA1CFD"/>
    <w:rsid w:val="00FA1EE7"/>
    <w:rsid w:val="00FD531D"/>
    <w:rsid w:val="00FE1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15"/>
    <w:pPr>
      <w:widowControl w:val="0"/>
      <w:jc w:val="both"/>
    </w:pPr>
  </w:style>
  <w:style w:type="paragraph" w:styleId="1">
    <w:name w:val="heading 1"/>
    <w:basedOn w:val="a"/>
    <w:link w:val="1Char"/>
    <w:uiPriority w:val="9"/>
    <w:qFormat/>
    <w:rsid w:val="00225BA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25BA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25BA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5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5BA2"/>
    <w:rPr>
      <w:sz w:val="18"/>
      <w:szCs w:val="18"/>
    </w:rPr>
  </w:style>
  <w:style w:type="paragraph" w:styleId="a4">
    <w:name w:val="footer"/>
    <w:basedOn w:val="a"/>
    <w:link w:val="Char0"/>
    <w:uiPriority w:val="99"/>
    <w:semiHidden/>
    <w:unhideWhenUsed/>
    <w:rsid w:val="00225B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5BA2"/>
    <w:rPr>
      <w:sz w:val="18"/>
      <w:szCs w:val="18"/>
    </w:rPr>
  </w:style>
  <w:style w:type="character" w:customStyle="1" w:styleId="1Char">
    <w:name w:val="标题 1 Char"/>
    <w:basedOn w:val="a0"/>
    <w:link w:val="1"/>
    <w:uiPriority w:val="9"/>
    <w:rsid w:val="00225BA2"/>
    <w:rPr>
      <w:rFonts w:ascii="宋体" w:eastAsia="宋体" w:hAnsi="宋体" w:cs="宋体"/>
      <w:b/>
      <w:bCs/>
      <w:kern w:val="36"/>
      <w:sz w:val="48"/>
      <w:szCs w:val="48"/>
    </w:rPr>
  </w:style>
  <w:style w:type="character" w:customStyle="1" w:styleId="3Char">
    <w:name w:val="标题 3 Char"/>
    <w:basedOn w:val="a0"/>
    <w:link w:val="3"/>
    <w:uiPriority w:val="9"/>
    <w:rsid w:val="00225BA2"/>
    <w:rPr>
      <w:rFonts w:ascii="宋体" w:eastAsia="宋体" w:hAnsi="宋体" w:cs="宋体"/>
      <w:b/>
      <w:bCs/>
      <w:kern w:val="0"/>
      <w:sz w:val="27"/>
      <w:szCs w:val="27"/>
    </w:rPr>
  </w:style>
  <w:style w:type="character" w:customStyle="1" w:styleId="4Char">
    <w:name w:val="标题 4 Char"/>
    <w:basedOn w:val="a0"/>
    <w:link w:val="4"/>
    <w:uiPriority w:val="9"/>
    <w:rsid w:val="00225BA2"/>
    <w:rPr>
      <w:rFonts w:ascii="宋体" w:eastAsia="宋体" w:hAnsi="宋体" w:cs="宋体"/>
      <w:b/>
      <w:bCs/>
      <w:kern w:val="0"/>
      <w:sz w:val="24"/>
      <w:szCs w:val="24"/>
    </w:rPr>
  </w:style>
  <w:style w:type="paragraph" w:styleId="a5">
    <w:name w:val="Normal (Web)"/>
    <w:basedOn w:val="a"/>
    <w:uiPriority w:val="99"/>
    <w:unhideWhenUsed/>
    <w:rsid w:val="00225B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5BA2"/>
    <w:rPr>
      <w:b/>
      <w:bCs/>
    </w:rPr>
  </w:style>
  <w:style w:type="character" w:customStyle="1" w:styleId="apple-converted-space">
    <w:name w:val="apple-converted-space"/>
    <w:basedOn w:val="a0"/>
    <w:rsid w:val="00225BA2"/>
  </w:style>
  <w:style w:type="paragraph" w:styleId="a7">
    <w:name w:val="List Paragraph"/>
    <w:basedOn w:val="a"/>
    <w:uiPriority w:val="34"/>
    <w:qFormat/>
    <w:rsid w:val="00E4528E"/>
    <w:pPr>
      <w:ind w:firstLineChars="200" w:firstLine="420"/>
    </w:pPr>
  </w:style>
</w:styles>
</file>

<file path=word/webSettings.xml><?xml version="1.0" encoding="utf-8"?>
<w:webSettings xmlns:r="http://schemas.openxmlformats.org/officeDocument/2006/relationships" xmlns:w="http://schemas.openxmlformats.org/wordprocessingml/2006/main">
  <w:divs>
    <w:div w:id="20213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299E-D0C0-4467-A974-72F416CC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2545</Characters>
  <Application>Microsoft Office Word</Application>
  <DocSecurity>0</DocSecurity>
  <Lines>21</Lines>
  <Paragraphs>5</Paragraphs>
  <ScaleCrop>false</ScaleCrop>
  <Company>China</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微软中国</cp:lastModifiedBy>
  <cp:revision>2</cp:revision>
  <dcterms:created xsi:type="dcterms:W3CDTF">2019-12-30T19:08:00Z</dcterms:created>
  <dcterms:modified xsi:type="dcterms:W3CDTF">2019-12-30T19:08:00Z</dcterms:modified>
</cp:coreProperties>
</file>